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222" w:lineRule="auto"/>
        <w:outlineLvl w:val="1"/>
        <w:rPr>
          <w:rFonts w:hint="eastAsia" w:ascii="CESI黑体-GB2312" w:hAnsi="CESI黑体-GB2312" w:eastAsia="CESI黑体-GB2312" w:cs="CESI黑体-GB2312"/>
          <w:b w:val="0"/>
          <w:bCs w:val="0"/>
          <w:spacing w:val="-5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spacing w:val="-5"/>
          <w:sz w:val="32"/>
          <w:szCs w:val="32"/>
          <w:lang w:val="en-US" w:eastAsia="zh-CN"/>
        </w:rPr>
        <w:t>附件1</w:t>
      </w:r>
    </w:p>
    <w:p>
      <w:pPr>
        <w:pStyle w:val="9"/>
        <w:spacing w:line="257" w:lineRule="auto"/>
      </w:pPr>
    </w:p>
    <w:p>
      <w:pPr>
        <w:spacing w:before="179" w:line="294" w:lineRule="auto"/>
        <w:ind w:right="477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</w:rPr>
        <w:t>建筑施工企业安全生产标准化</w:t>
      </w:r>
    </w:p>
    <w:p>
      <w:pPr>
        <w:spacing w:before="179" w:line="294" w:lineRule="auto"/>
        <w:ind w:right="477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"/>
          <w:sz w:val="48"/>
          <w:szCs w:val="48"/>
        </w:rPr>
        <w:t>考评申请表</w:t>
      </w:r>
    </w:p>
    <w:p>
      <w:pPr>
        <w:pStyle w:val="9"/>
        <w:spacing w:line="246" w:lineRule="auto"/>
      </w:pPr>
    </w:p>
    <w:p>
      <w:pPr>
        <w:pStyle w:val="9"/>
        <w:spacing w:line="246" w:lineRule="auto"/>
      </w:pPr>
    </w:p>
    <w:p>
      <w:pPr>
        <w:pStyle w:val="9"/>
        <w:spacing w:line="246" w:lineRule="auto"/>
      </w:pPr>
    </w:p>
    <w:p>
      <w:pPr>
        <w:pStyle w:val="9"/>
        <w:spacing w:line="246" w:lineRule="auto"/>
      </w:pPr>
    </w:p>
    <w:p>
      <w:pPr>
        <w:pStyle w:val="9"/>
        <w:spacing w:line="246" w:lineRule="auto"/>
      </w:pPr>
    </w:p>
    <w:p>
      <w:pPr>
        <w:pStyle w:val="9"/>
        <w:spacing w:line="247" w:lineRule="auto"/>
      </w:pPr>
    </w:p>
    <w:p>
      <w:pPr>
        <w:pStyle w:val="9"/>
        <w:spacing w:line="247" w:lineRule="auto"/>
      </w:pPr>
    </w:p>
    <w:p>
      <w:pPr>
        <w:pStyle w:val="9"/>
        <w:spacing w:line="247" w:lineRule="auto"/>
      </w:pPr>
    </w:p>
    <w:p>
      <w:pPr>
        <w:pStyle w:val="9"/>
        <w:spacing w:line="247" w:lineRule="auto"/>
      </w:pPr>
    </w:p>
    <w:p>
      <w:pPr>
        <w:pStyle w:val="9"/>
        <w:spacing w:line="247" w:lineRule="auto"/>
      </w:pPr>
    </w:p>
    <w:p>
      <w:pPr>
        <w:pStyle w:val="9"/>
        <w:spacing w:line="247" w:lineRule="auto"/>
      </w:pPr>
    </w:p>
    <w:p>
      <w:pPr>
        <w:pStyle w:val="9"/>
        <w:spacing w:line="247" w:lineRule="auto"/>
      </w:pPr>
    </w:p>
    <w:p>
      <w:pPr>
        <w:pStyle w:val="9"/>
        <w:spacing w:line="247" w:lineRule="auto"/>
      </w:pPr>
    </w:p>
    <w:p>
      <w:pPr>
        <w:pStyle w:val="9"/>
        <w:spacing w:line="247" w:lineRule="auto"/>
      </w:pPr>
    </w:p>
    <w:p>
      <w:pPr>
        <w:pStyle w:val="9"/>
        <w:spacing w:line="247" w:lineRule="auto"/>
      </w:pPr>
    </w:p>
    <w:p>
      <w:pPr>
        <w:pStyle w:val="9"/>
        <w:spacing w:line="247" w:lineRule="auto"/>
      </w:pPr>
    </w:p>
    <w:p>
      <w:pPr>
        <w:pStyle w:val="9"/>
        <w:spacing w:line="247" w:lineRule="auto"/>
      </w:pPr>
    </w:p>
    <w:p>
      <w:pPr>
        <w:spacing w:before="101" w:line="222" w:lineRule="auto"/>
        <w:ind w:left="150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8"/>
          <w:sz w:val="31"/>
          <w:szCs w:val="31"/>
        </w:rPr>
        <w:t>申请单位：</w:t>
      </w:r>
      <w:r>
        <w:rPr>
          <w:rFonts w:ascii="黑体" w:hAnsi="黑体" w:eastAsia="黑体" w:cs="黑体"/>
          <w:spacing w:val="75"/>
          <w:sz w:val="31"/>
          <w:szCs w:val="31"/>
        </w:rPr>
        <w:t xml:space="preserve"> </w:t>
      </w:r>
      <w:r>
        <w:rPr>
          <w:rFonts w:ascii="黑体" w:hAnsi="黑体" w:eastAsia="黑体" w:cs="黑体"/>
          <w:sz w:val="31"/>
          <w:szCs w:val="31"/>
          <w:u w:val="single" w:color="auto"/>
        </w:rPr>
        <w:t xml:space="preserve">                         </w:t>
      </w:r>
    </w:p>
    <w:p>
      <w:pPr>
        <w:pStyle w:val="9"/>
        <w:spacing w:line="304" w:lineRule="auto"/>
      </w:pPr>
    </w:p>
    <w:p>
      <w:pPr>
        <w:spacing w:before="101" w:line="222" w:lineRule="auto"/>
        <w:ind w:left="150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8"/>
          <w:sz w:val="31"/>
          <w:szCs w:val="31"/>
        </w:rPr>
        <w:t>申请日期：</w:t>
      </w:r>
      <w:r>
        <w:rPr>
          <w:rFonts w:ascii="黑体" w:hAnsi="黑体" w:eastAsia="黑体" w:cs="黑体"/>
          <w:spacing w:val="75"/>
          <w:sz w:val="31"/>
          <w:szCs w:val="31"/>
        </w:rPr>
        <w:t xml:space="preserve"> </w:t>
      </w:r>
      <w:r>
        <w:rPr>
          <w:rFonts w:ascii="黑体" w:hAnsi="黑体" w:eastAsia="黑体" w:cs="黑体"/>
          <w:sz w:val="31"/>
          <w:szCs w:val="31"/>
          <w:u w:val="single" w:color="auto"/>
        </w:rPr>
        <w:t xml:space="preserve">                         </w:t>
      </w:r>
    </w:p>
    <w:p>
      <w:pPr>
        <w:spacing w:line="222" w:lineRule="auto"/>
        <w:rPr>
          <w:rFonts w:ascii="黑体" w:hAnsi="黑体" w:eastAsia="黑体" w:cs="黑体"/>
          <w:sz w:val="31"/>
          <w:szCs w:val="31"/>
        </w:rPr>
        <w:sectPr>
          <w:pgSz w:w="11910" w:h="16850"/>
          <w:pgMar w:top="1440" w:right="1800" w:bottom="1440" w:left="1800" w:header="0" w:footer="1434" w:gutter="0"/>
          <w:pgNumType w:fmt="decimal"/>
          <w:cols w:space="720" w:num="1"/>
        </w:sectPr>
      </w:pPr>
    </w:p>
    <w:tbl>
      <w:tblPr>
        <w:tblStyle w:val="65"/>
        <w:tblW w:w="8909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2"/>
        <w:gridCol w:w="1618"/>
        <w:gridCol w:w="659"/>
        <w:gridCol w:w="1958"/>
        <w:gridCol w:w="26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2002" w:type="dxa"/>
            <w:vAlign w:val="center"/>
          </w:tcPr>
          <w:p>
            <w:pPr>
              <w:pStyle w:val="70"/>
              <w:spacing w:before="268" w:line="221" w:lineRule="auto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3"/>
              </w:rPr>
              <w:t>企业名称</w:t>
            </w:r>
          </w:p>
        </w:tc>
        <w:tc>
          <w:tcPr>
            <w:tcW w:w="6907" w:type="dxa"/>
            <w:gridSpan w:val="4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  <w:jc w:val="center"/>
        </w:trPr>
        <w:tc>
          <w:tcPr>
            <w:tcW w:w="2002" w:type="dxa"/>
            <w:vAlign w:val="center"/>
          </w:tcPr>
          <w:p>
            <w:pPr>
              <w:pStyle w:val="70"/>
              <w:spacing w:before="263" w:line="229" w:lineRule="auto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"/>
              </w:rPr>
              <w:t>企业地址</w:t>
            </w:r>
          </w:p>
        </w:tc>
        <w:tc>
          <w:tcPr>
            <w:tcW w:w="2277" w:type="dxa"/>
            <w:gridSpan w:val="2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1958" w:type="dxa"/>
            <w:vAlign w:val="center"/>
          </w:tcPr>
          <w:p>
            <w:pPr>
              <w:pStyle w:val="70"/>
              <w:spacing w:before="251" w:line="219" w:lineRule="auto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3"/>
              </w:rPr>
              <w:t>邮政编码</w:t>
            </w:r>
          </w:p>
        </w:tc>
        <w:tc>
          <w:tcPr>
            <w:tcW w:w="2672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2002" w:type="dxa"/>
            <w:vAlign w:val="center"/>
          </w:tcPr>
          <w:p>
            <w:pPr>
              <w:pStyle w:val="70"/>
              <w:spacing w:before="252" w:line="220" w:lineRule="auto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"/>
              </w:rPr>
              <w:t>工商注册地</w:t>
            </w:r>
          </w:p>
        </w:tc>
        <w:tc>
          <w:tcPr>
            <w:tcW w:w="2277" w:type="dxa"/>
            <w:gridSpan w:val="2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1958" w:type="dxa"/>
            <w:vAlign w:val="center"/>
          </w:tcPr>
          <w:p>
            <w:pPr>
              <w:pStyle w:val="70"/>
              <w:spacing w:before="122" w:line="224" w:lineRule="auto"/>
              <w:ind w:right="451"/>
              <w:jc w:val="center"/>
              <w:rPr>
                <w:rFonts w:hint="default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6"/>
                <w:lang w:val="en-US" w:eastAsia="zh-CN"/>
              </w:rPr>
              <w:t xml:space="preserve">  营业执照注册号</w:t>
            </w:r>
          </w:p>
        </w:tc>
        <w:tc>
          <w:tcPr>
            <w:tcW w:w="2672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  <w:jc w:val="center"/>
        </w:trPr>
        <w:tc>
          <w:tcPr>
            <w:tcW w:w="2002" w:type="dxa"/>
            <w:vAlign w:val="center"/>
          </w:tcPr>
          <w:p>
            <w:pPr>
              <w:pStyle w:val="70"/>
              <w:spacing w:before="253" w:line="219" w:lineRule="auto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4"/>
              </w:rPr>
              <w:t>经济类型</w:t>
            </w:r>
          </w:p>
        </w:tc>
        <w:tc>
          <w:tcPr>
            <w:tcW w:w="2277" w:type="dxa"/>
            <w:gridSpan w:val="2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1958" w:type="dxa"/>
            <w:vAlign w:val="center"/>
          </w:tcPr>
          <w:p>
            <w:pPr>
              <w:pStyle w:val="70"/>
              <w:spacing w:before="254" w:line="221" w:lineRule="auto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6"/>
              </w:rPr>
              <w:t>设立时间</w:t>
            </w:r>
          </w:p>
        </w:tc>
        <w:tc>
          <w:tcPr>
            <w:tcW w:w="2672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2002" w:type="dxa"/>
            <w:vAlign w:val="center"/>
          </w:tcPr>
          <w:p>
            <w:pPr>
              <w:pStyle w:val="70"/>
              <w:spacing w:before="127" w:line="221" w:lineRule="auto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3"/>
              </w:rPr>
              <w:t>联系人</w:t>
            </w:r>
          </w:p>
          <w:p>
            <w:pPr>
              <w:pStyle w:val="70"/>
              <w:spacing w:before="36" w:line="211" w:lineRule="auto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"/>
              </w:rPr>
              <w:t>姓名、职务</w:t>
            </w:r>
          </w:p>
        </w:tc>
        <w:tc>
          <w:tcPr>
            <w:tcW w:w="2277" w:type="dxa"/>
            <w:gridSpan w:val="2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1958" w:type="dxa"/>
            <w:vAlign w:val="center"/>
          </w:tcPr>
          <w:p>
            <w:pPr>
              <w:pStyle w:val="70"/>
              <w:spacing w:before="267" w:line="221" w:lineRule="auto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"/>
              </w:rPr>
              <w:t>联系电话</w:t>
            </w:r>
          </w:p>
        </w:tc>
        <w:tc>
          <w:tcPr>
            <w:tcW w:w="2672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  <w:jc w:val="center"/>
        </w:trPr>
        <w:tc>
          <w:tcPr>
            <w:tcW w:w="2002" w:type="dxa"/>
            <w:vAlign w:val="center"/>
          </w:tcPr>
          <w:p>
            <w:pPr>
              <w:pStyle w:val="70"/>
              <w:spacing w:before="253" w:line="219" w:lineRule="auto"/>
              <w:ind w:left="115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6"/>
              </w:rPr>
              <w:t>联系电话</w:t>
            </w:r>
            <w:r>
              <w:rPr>
                <w:rFonts w:hint="eastAsia" w:ascii="方正仿宋_GB2312" w:hAnsi="方正仿宋_GB2312" w:eastAsia="方正仿宋_GB2312" w:cs="方正仿宋_GB2312"/>
                <w:spacing w:val="6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spacing w:val="6"/>
              </w:rPr>
              <w:t>传真</w:t>
            </w:r>
            <w:r>
              <w:rPr>
                <w:rFonts w:hint="eastAsia" w:ascii="方正仿宋_GB2312" w:hAnsi="方正仿宋_GB2312" w:eastAsia="方正仿宋_GB2312" w:cs="方正仿宋_GB2312"/>
                <w:spacing w:val="6"/>
                <w:lang w:eastAsia="zh-CN"/>
              </w:rPr>
              <w:t>）</w:t>
            </w:r>
          </w:p>
        </w:tc>
        <w:tc>
          <w:tcPr>
            <w:tcW w:w="2277" w:type="dxa"/>
            <w:gridSpan w:val="2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1958" w:type="dxa"/>
            <w:vAlign w:val="center"/>
          </w:tcPr>
          <w:p>
            <w:pPr>
              <w:pStyle w:val="70"/>
              <w:spacing w:before="256" w:line="220" w:lineRule="auto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3"/>
              </w:rPr>
              <w:t>电子邮箱</w:t>
            </w:r>
          </w:p>
        </w:tc>
        <w:tc>
          <w:tcPr>
            <w:tcW w:w="2672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2002" w:type="dxa"/>
            <w:vAlign w:val="center"/>
          </w:tcPr>
          <w:p>
            <w:pPr>
              <w:pStyle w:val="70"/>
              <w:spacing w:before="116" w:line="234" w:lineRule="auto"/>
              <w:ind w:left="244" w:right="116" w:hanging="129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"/>
              </w:rPr>
              <w:t>安全生产许可证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</w:rPr>
              <w:t>编号及有效期</w:t>
            </w:r>
          </w:p>
        </w:tc>
        <w:tc>
          <w:tcPr>
            <w:tcW w:w="6907" w:type="dxa"/>
            <w:gridSpan w:val="4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2002" w:type="dxa"/>
            <w:vMerge w:val="restart"/>
            <w:tcBorders>
              <w:bottom w:val="nil"/>
            </w:tcBorders>
            <w:vAlign w:val="center"/>
          </w:tcPr>
          <w:p>
            <w:pPr>
              <w:pStyle w:val="70"/>
              <w:spacing w:before="81" w:line="219" w:lineRule="auto"/>
              <w:ind w:firstLine="254" w:firstLineChars="100"/>
              <w:jc w:val="both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"/>
              </w:rPr>
              <w:t>企业资质等级</w:t>
            </w:r>
          </w:p>
        </w:tc>
        <w:tc>
          <w:tcPr>
            <w:tcW w:w="1618" w:type="dxa"/>
            <w:vAlign w:val="center"/>
          </w:tcPr>
          <w:p>
            <w:pPr>
              <w:pStyle w:val="70"/>
              <w:spacing w:before="254" w:line="219" w:lineRule="auto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3"/>
              </w:rPr>
              <w:t>证书编号</w:t>
            </w:r>
          </w:p>
        </w:tc>
        <w:tc>
          <w:tcPr>
            <w:tcW w:w="5289" w:type="dxa"/>
            <w:gridSpan w:val="3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  <w:jc w:val="center"/>
        </w:trPr>
        <w:tc>
          <w:tcPr>
            <w:tcW w:w="2002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6907" w:type="dxa"/>
            <w:gridSpan w:val="4"/>
            <w:vAlign w:val="center"/>
          </w:tcPr>
          <w:p>
            <w:pPr>
              <w:pStyle w:val="70"/>
              <w:spacing w:before="117" w:line="220" w:lineRule="auto"/>
              <w:ind w:left="122"/>
              <w:jc w:val="both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主项资质：</w:t>
            </w:r>
          </w:p>
          <w:p>
            <w:pPr>
              <w:pStyle w:val="70"/>
              <w:spacing w:before="12" w:line="220" w:lineRule="auto"/>
              <w:ind w:left="122"/>
              <w:jc w:val="both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"/>
              </w:rPr>
              <w:t>增项资质：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2002" w:type="dxa"/>
            <w:vAlign w:val="center"/>
          </w:tcPr>
          <w:p>
            <w:pPr>
              <w:pStyle w:val="70"/>
              <w:spacing w:before="257" w:line="219" w:lineRule="auto"/>
              <w:ind w:left="115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"/>
              </w:rPr>
              <w:t>企业法定代表人</w:t>
            </w:r>
          </w:p>
        </w:tc>
        <w:tc>
          <w:tcPr>
            <w:tcW w:w="2277" w:type="dxa"/>
            <w:gridSpan w:val="2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1958" w:type="dxa"/>
            <w:vAlign w:val="center"/>
          </w:tcPr>
          <w:p>
            <w:pPr>
              <w:pStyle w:val="70"/>
              <w:spacing w:before="260" w:line="221" w:lineRule="auto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"/>
              </w:rPr>
              <w:t>联系电话</w:t>
            </w:r>
          </w:p>
        </w:tc>
        <w:tc>
          <w:tcPr>
            <w:tcW w:w="2672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2002" w:type="dxa"/>
            <w:vAlign w:val="center"/>
          </w:tcPr>
          <w:p>
            <w:pPr>
              <w:pStyle w:val="70"/>
              <w:spacing w:before="127" w:line="226" w:lineRule="auto"/>
              <w:ind w:right="231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"/>
              </w:rPr>
              <w:t>分管安全生产</w:t>
            </w:r>
            <w:r>
              <w:rPr>
                <w:rFonts w:hint="eastAsia" w:ascii="方正仿宋_GB2312" w:hAnsi="方正仿宋_GB2312" w:eastAsia="方正仿宋_GB2312" w:cs="方正仿宋_GB2312"/>
                <w:spacing w:val="3"/>
              </w:rPr>
              <w:t>负责人</w:t>
            </w:r>
          </w:p>
        </w:tc>
        <w:tc>
          <w:tcPr>
            <w:tcW w:w="2277" w:type="dxa"/>
            <w:gridSpan w:val="2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1958" w:type="dxa"/>
            <w:vAlign w:val="center"/>
          </w:tcPr>
          <w:p>
            <w:pPr>
              <w:pStyle w:val="70"/>
              <w:spacing w:before="260" w:line="221" w:lineRule="auto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"/>
              </w:rPr>
              <w:t>联系电话</w:t>
            </w:r>
          </w:p>
        </w:tc>
        <w:tc>
          <w:tcPr>
            <w:tcW w:w="2672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  <w:jc w:val="center"/>
        </w:trPr>
        <w:tc>
          <w:tcPr>
            <w:tcW w:w="2002" w:type="dxa"/>
            <w:vAlign w:val="center"/>
          </w:tcPr>
          <w:p>
            <w:pPr>
              <w:pStyle w:val="70"/>
              <w:spacing w:before="126" w:line="226" w:lineRule="auto"/>
              <w:ind w:right="238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"/>
              </w:rPr>
              <w:t>安全生产管理</w:t>
            </w:r>
            <w:r>
              <w:rPr>
                <w:rFonts w:hint="eastAsia" w:ascii="方正仿宋_GB2312" w:hAnsi="方正仿宋_GB2312" w:eastAsia="方正仿宋_GB2312" w:cs="方正仿宋_GB2312"/>
                <w:spacing w:val="3"/>
              </w:rPr>
              <w:t>机构名称</w:t>
            </w:r>
          </w:p>
        </w:tc>
        <w:tc>
          <w:tcPr>
            <w:tcW w:w="6907" w:type="dxa"/>
            <w:gridSpan w:val="4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  <w:jc w:val="center"/>
        </w:trPr>
        <w:tc>
          <w:tcPr>
            <w:tcW w:w="2002" w:type="dxa"/>
            <w:vAlign w:val="center"/>
          </w:tcPr>
          <w:p>
            <w:pPr>
              <w:pStyle w:val="70"/>
              <w:spacing w:before="137" w:line="222" w:lineRule="auto"/>
              <w:ind w:right="238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"/>
              </w:rPr>
              <w:t>安全生产管理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</w:rPr>
              <w:t>人员数量</w:t>
            </w:r>
          </w:p>
        </w:tc>
        <w:tc>
          <w:tcPr>
            <w:tcW w:w="6907" w:type="dxa"/>
            <w:gridSpan w:val="4"/>
            <w:vAlign w:val="center"/>
          </w:tcPr>
          <w:p>
            <w:pPr>
              <w:pStyle w:val="70"/>
              <w:spacing w:before="128" w:line="219" w:lineRule="auto"/>
              <w:ind w:left="122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0"/>
              </w:rPr>
              <w:t>共</w:t>
            </w:r>
            <w:r>
              <w:rPr>
                <w:rFonts w:hint="eastAsia" w:ascii="方正仿宋_GB2312" w:hAnsi="方正仿宋_GB2312" w:eastAsia="方正仿宋_GB2312" w:cs="方正仿宋_GB2312"/>
                <w:spacing w:val="16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spacing w:val="-10"/>
              </w:rPr>
              <w:t>人。</w:t>
            </w:r>
          </w:p>
          <w:p>
            <w:pPr>
              <w:pStyle w:val="70"/>
              <w:spacing w:before="43" w:line="200" w:lineRule="auto"/>
              <w:ind w:left="122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</w:rPr>
              <w:t>其中：A类   人，B类</w:t>
            </w:r>
            <w:r>
              <w:rPr>
                <w:rFonts w:hint="eastAsia" w:ascii="方正仿宋_GB2312" w:hAnsi="方正仿宋_GB2312" w:eastAsia="方正仿宋_GB2312" w:cs="方正仿宋_GB2312"/>
                <w:spacing w:val="8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</w:rPr>
              <w:t>人，C类</w:t>
            </w:r>
            <w:r>
              <w:rPr>
                <w:rFonts w:hint="eastAsia" w:ascii="方正仿宋_GB2312" w:hAnsi="方正仿宋_GB2312" w:eastAsia="方正仿宋_GB2312" w:cs="方正仿宋_GB2312"/>
                <w:spacing w:val="6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</w:rPr>
              <w:t>人。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2002" w:type="dxa"/>
            <w:vMerge w:val="restart"/>
            <w:tcBorders>
              <w:bottom w:val="nil"/>
            </w:tcBorders>
            <w:vAlign w:val="center"/>
          </w:tcPr>
          <w:p>
            <w:pPr>
              <w:pStyle w:val="70"/>
              <w:spacing w:before="81" w:line="219" w:lineRule="auto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"/>
              </w:rPr>
              <w:t>企业近三年安全生产业绩和事故情况</w:t>
            </w:r>
          </w:p>
        </w:tc>
        <w:tc>
          <w:tcPr>
            <w:tcW w:w="2277" w:type="dxa"/>
            <w:gridSpan w:val="2"/>
            <w:vAlign w:val="center"/>
          </w:tcPr>
          <w:p>
            <w:pPr>
              <w:pStyle w:val="70"/>
              <w:spacing w:before="259" w:line="219" w:lineRule="auto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"/>
              </w:rPr>
              <w:t>安全生产奖励情况</w:t>
            </w:r>
          </w:p>
        </w:tc>
        <w:tc>
          <w:tcPr>
            <w:tcW w:w="4630" w:type="dxa"/>
            <w:gridSpan w:val="2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  <w:jc w:val="center"/>
        </w:trPr>
        <w:tc>
          <w:tcPr>
            <w:tcW w:w="2002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2277" w:type="dxa"/>
            <w:gridSpan w:val="2"/>
            <w:vAlign w:val="center"/>
          </w:tcPr>
          <w:p>
            <w:pPr>
              <w:pStyle w:val="70"/>
              <w:spacing w:before="259" w:line="219" w:lineRule="auto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"/>
              </w:rPr>
              <w:t>安全生产事故情况</w:t>
            </w:r>
          </w:p>
        </w:tc>
        <w:tc>
          <w:tcPr>
            <w:tcW w:w="4630" w:type="dxa"/>
            <w:gridSpan w:val="2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2002" w:type="dxa"/>
            <w:vAlign w:val="center"/>
          </w:tcPr>
          <w:p>
            <w:pPr>
              <w:pStyle w:val="70"/>
              <w:spacing w:before="261" w:line="221" w:lineRule="auto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6"/>
              </w:rPr>
              <w:t>备注</w:t>
            </w:r>
          </w:p>
        </w:tc>
        <w:tc>
          <w:tcPr>
            <w:tcW w:w="6907" w:type="dxa"/>
            <w:gridSpan w:val="4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</w:tr>
    </w:tbl>
    <w:p>
      <w:pPr>
        <w:spacing w:before="98" w:line="222" w:lineRule="auto"/>
        <w:ind w:left="170"/>
        <w:rPr>
          <w:rFonts w:ascii="仿宋" w:hAnsi="仿宋" w:eastAsia="仿宋" w:cs="仿宋"/>
          <w:spacing w:val="18"/>
          <w:sz w:val="30"/>
          <w:szCs w:val="30"/>
          <w:u w:val="single" w:color="auto"/>
        </w:rPr>
      </w:pPr>
    </w:p>
    <w:p>
      <w:pPr>
        <w:spacing w:before="98" w:line="222" w:lineRule="auto"/>
        <w:ind w:left="170"/>
        <w:rPr>
          <w:rFonts w:ascii="仿宋" w:hAnsi="仿宋" w:eastAsia="仿宋" w:cs="仿宋"/>
          <w:spacing w:val="18"/>
          <w:sz w:val="30"/>
          <w:szCs w:val="30"/>
          <w:u w:val="single" w:color="auto"/>
        </w:rPr>
      </w:pPr>
    </w:p>
    <w:p>
      <w:pPr>
        <w:spacing w:before="98" w:line="222" w:lineRule="auto"/>
        <w:ind w:left="170"/>
        <w:rPr>
          <w:rFonts w:ascii="仿宋" w:hAnsi="仿宋" w:eastAsia="仿宋" w:cs="仿宋"/>
          <w:spacing w:val="18"/>
          <w:sz w:val="30"/>
          <w:szCs w:val="30"/>
          <w:u w:val="single" w:color="auto"/>
        </w:rPr>
      </w:pPr>
    </w:p>
    <w:p>
      <w:pPr>
        <w:spacing w:before="98" w:line="222" w:lineRule="auto"/>
        <w:ind w:left="170"/>
        <w:rPr>
          <w:rFonts w:ascii="仿宋" w:hAnsi="仿宋" w:eastAsia="仿宋" w:cs="仿宋"/>
          <w:spacing w:val="18"/>
          <w:sz w:val="30"/>
          <w:szCs w:val="30"/>
          <w:u w:val="single" w:color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18"/>
          <w:sz w:val="32"/>
          <w:szCs w:val="32"/>
          <w:u w:val="single" w:color="auto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18"/>
          <w:sz w:val="32"/>
          <w:szCs w:val="32"/>
          <w:u w:val="single" w:color="auto"/>
        </w:rPr>
        <w:t>市/县企业考评主体</w:t>
      </w:r>
      <w:r>
        <w:rPr>
          <w:rFonts w:hint="eastAsia" w:ascii="方正仿宋_GB2312" w:hAnsi="方正仿宋_GB2312" w:eastAsia="方正仿宋_GB2312" w:cs="方正仿宋_GB2312"/>
          <w:spacing w:val="18"/>
          <w:sz w:val="32"/>
          <w:szCs w:val="32"/>
          <w:u w:val="single" w:color="auto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pacing w:val="112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18"/>
          <w:sz w:val="32"/>
          <w:szCs w:val="32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6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26"/>
          <w:sz w:val="32"/>
          <w:szCs w:val="32"/>
        </w:rPr>
        <w:t>我单位依据《建筑施工安全生产标准化创建和考评实施细</w:t>
      </w:r>
      <w:r>
        <w:rPr>
          <w:rFonts w:hint="eastAsia" w:ascii="方正仿宋_GB2312" w:hAnsi="方正仿宋_GB2312" w:eastAsia="方正仿宋_GB2312" w:cs="方正仿宋_GB2312"/>
          <w:spacing w:val="14"/>
          <w:sz w:val="32"/>
          <w:szCs w:val="32"/>
        </w:rPr>
        <w:t>则》相关要求，对本企业安全生产标准化工作进行了自评，现申</w:t>
      </w:r>
      <w:r>
        <w:rPr>
          <w:rFonts w:hint="eastAsia" w:ascii="方正仿宋_GB2312" w:hAnsi="方正仿宋_GB2312" w:eastAsia="方正仿宋_GB2312" w:cs="方正仿宋_GB2312"/>
          <w:spacing w:val="4"/>
          <w:sz w:val="32"/>
          <w:szCs w:val="32"/>
        </w:rPr>
        <w:t>请考评。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6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13"/>
          <w:sz w:val="32"/>
          <w:szCs w:val="32"/>
        </w:rPr>
        <w:t>我单位承诺，在申请建筑施工企业安全生产标准化考评中所</w:t>
      </w:r>
      <w:r>
        <w:rPr>
          <w:rFonts w:hint="eastAsia" w:ascii="方正仿宋_GB2312" w:hAnsi="方正仿宋_GB2312" w:eastAsia="方正仿宋_GB2312" w:cs="方正仿宋_GB2312"/>
          <w:spacing w:val="14"/>
          <w:sz w:val="32"/>
          <w:szCs w:val="32"/>
        </w:rPr>
        <w:t>提交的资料全部真实、合法、有效，复印件和原件内容一致。如有不实，愿承担由此引起的一切后果。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14"/>
          <w:sz w:val="32"/>
          <w:szCs w:val="32"/>
        </w:rPr>
        <w:t>本单位经自评，安全生产标准化达到以下等级：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1002" w:firstLineChars="3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7"/>
          <w:sz w:val="32"/>
          <w:szCs w:val="32"/>
        </w:rPr>
        <w:t>□</w:t>
      </w:r>
      <w:r>
        <w:rPr>
          <w:rFonts w:hint="eastAsia" w:ascii="方正仿宋_GB2312" w:hAnsi="方正仿宋_GB2312" w:eastAsia="方正仿宋_GB2312" w:cs="方正仿宋_GB2312"/>
          <w:spacing w:val="-84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7"/>
          <w:sz w:val="32"/>
          <w:szCs w:val="32"/>
        </w:rPr>
        <w:t>一级</w:t>
      </w:r>
      <w:r>
        <w:rPr>
          <w:rFonts w:hint="eastAsia" w:ascii="方正仿宋_GB2312" w:hAnsi="方正仿宋_GB2312" w:eastAsia="方正仿宋_GB2312" w:cs="方正仿宋_GB2312"/>
          <w:spacing w:val="29"/>
          <w:sz w:val="32"/>
          <w:szCs w:val="32"/>
        </w:rPr>
        <w:t xml:space="preserve">  </w:t>
      </w:r>
      <w:r>
        <w:rPr>
          <w:rFonts w:hint="eastAsia" w:ascii="方正仿宋_GB2312" w:hAnsi="方正仿宋_GB2312" w:eastAsia="方正仿宋_GB2312" w:cs="方正仿宋_GB2312"/>
          <w:spacing w:val="7"/>
          <w:sz w:val="32"/>
          <w:szCs w:val="32"/>
        </w:rPr>
        <w:t>□二级</w:t>
      </w:r>
      <w:r>
        <w:rPr>
          <w:rFonts w:hint="eastAsia" w:ascii="方正仿宋_GB2312" w:hAnsi="方正仿宋_GB2312" w:eastAsia="方正仿宋_GB2312" w:cs="方正仿宋_GB2312"/>
          <w:spacing w:val="29"/>
          <w:sz w:val="32"/>
          <w:szCs w:val="32"/>
        </w:rPr>
        <w:t xml:space="preserve">  </w:t>
      </w:r>
      <w:r>
        <w:rPr>
          <w:rFonts w:hint="eastAsia" w:ascii="方正仿宋_GB2312" w:hAnsi="方正仿宋_GB2312" w:eastAsia="方正仿宋_GB2312" w:cs="方正仿宋_GB2312"/>
          <w:spacing w:val="7"/>
          <w:sz w:val="32"/>
          <w:szCs w:val="32"/>
        </w:rPr>
        <w:t>□三级  □不合格</w:t>
      </w:r>
    </w:p>
    <w:p>
      <w:pPr>
        <w:pStyle w:val="9"/>
        <w:spacing w:line="339" w:lineRule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>
      <w:pPr>
        <w:pStyle w:val="9"/>
        <w:spacing w:line="339" w:lineRule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>
      <w:pPr>
        <w:tabs>
          <w:tab w:val="left" w:pos="293"/>
        </w:tabs>
        <w:spacing w:before="98" w:line="224" w:lineRule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5"/>
          <w:sz w:val="32"/>
          <w:szCs w:val="32"/>
        </w:rPr>
        <w:t>企业负责人签字：</w:t>
      </w:r>
      <w:r>
        <w:rPr>
          <w:rFonts w:hint="eastAsia" w:ascii="方正仿宋_GB2312" w:hAnsi="方正仿宋_GB2312" w:eastAsia="方正仿宋_GB2312" w:cs="方正仿宋_GB2312"/>
          <w:spacing w:val="9"/>
          <w:sz w:val="32"/>
          <w:szCs w:val="32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spacing w:val="5"/>
          <w:sz w:val="32"/>
          <w:szCs w:val="32"/>
        </w:rPr>
        <w:t>安全生产负责人签字：</w:t>
      </w:r>
    </w:p>
    <w:p>
      <w:pPr>
        <w:pStyle w:val="9"/>
        <w:spacing w:line="351" w:lineRule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>
      <w:pPr>
        <w:pStyle w:val="9"/>
        <w:spacing w:line="352" w:lineRule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>
      <w:pPr>
        <w:spacing w:before="97" w:line="222" w:lineRule="auto"/>
        <w:ind w:firstLine="5730" w:firstLineChars="15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31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31"/>
          <w:sz w:val="32"/>
          <w:szCs w:val="32"/>
        </w:rPr>
        <w:t>企业盖章</w:t>
      </w:r>
      <w:r>
        <w:rPr>
          <w:rFonts w:hint="eastAsia" w:ascii="方正仿宋_GB2312" w:hAnsi="方正仿宋_GB2312" w:eastAsia="方正仿宋_GB2312" w:cs="方正仿宋_GB2312"/>
          <w:spacing w:val="31"/>
          <w:sz w:val="32"/>
          <w:szCs w:val="32"/>
          <w:lang w:eastAsia="zh-CN"/>
        </w:rPr>
        <w:t>）</w:t>
      </w:r>
    </w:p>
    <w:p>
      <w:pPr>
        <w:spacing w:before="267" w:line="222" w:lineRule="auto"/>
        <w:ind w:firstLine="5364" w:firstLineChars="18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11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pacing w:val="1"/>
          <w:sz w:val="32"/>
          <w:szCs w:val="32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spacing w:val="-11"/>
          <w:sz w:val="32"/>
          <w:szCs w:val="32"/>
        </w:rPr>
        <w:t>月       日</w:t>
      </w:r>
    </w:p>
    <w:p>
      <w:pPr>
        <w:spacing w:line="222" w:lineRule="auto"/>
        <w:rPr>
          <w:rFonts w:ascii="仿宋" w:hAnsi="仿宋" w:eastAsia="仿宋" w:cs="仿宋"/>
          <w:sz w:val="24"/>
          <w:szCs w:val="24"/>
        </w:rPr>
        <w:sectPr>
          <w:footerReference r:id="rId3" w:type="default"/>
          <w:pgSz w:w="11910" w:h="16850"/>
          <w:pgMar w:top="1440" w:right="1800" w:bottom="1440" w:left="1800" w:header="0" w:footer="1378" w:gutter="0"/>
          <w:pgNumType w:fmt="decimal"/>
          <w:cols w:space="720" w:num="1"/>
        </w:sectPr>
      </w:pPr>
    </w:p>
    <w:p>
      <w:pPr>
        <w:spacing w:before="104" w:line="222" w:lineRule="auto"/>
        <w:outlineLvl w:val="1"/>
        <w:rPr>
          <w:rFonts w:hint="eastAsia" w:ascii="CESI黑体-GB2312" w:hAnsi="CESI黑体-GB2312" w:eastAsia="CESI黑体-GB2312" w:cs="CESI黑体-GB2312"/>
          <w:b w:val="0"/>
          <w:bCs w:val="0"/>
          <w:spacing w:val="-5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spacing w:val="-5"/>
          <w:sz w:val="32"/>
          <w:szCs w:val="32"/>
          <w:lang w:val="en-US" w:eastAsia="zh-CN"/>
        </w:rPr>
        <w:t>附件2</w:t>
      </w:r>
    </w:p>
    <w:p>
      <w:pPr>
        <w:spacing w:before="104" w:line="222" w:lineRule="auto"/>
        <w:jc w:val="center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5"/>
          <w:sz w:val="32"/>
          <w:szCs w:val="32"/>
        </w:rPr>
        <w:t>近三年企业施工项目安全生产标准化考评汇总表</w:t>
      </w:r>
    </w:p>
    <w:p>
      <w:pPr>
        <w:spacing w:line="103" w:lineRule="exact"/>
      </w:pPr>
    </w:p>
    <w:tbl>
      <w:tblPr>
        <w:tblStyle w:val="65"/>
        <w:tblW w:w="894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1408"/>
        <w:gridCol w:w="1159"/>
        <w:gridCol w:w="1249"/>
        <w:gridCol w:w="1259"/>
        <w:gridCol w:w="1708"/>
        <w:gridCol w:w="14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  <w:jc w:val="center"/>
        </w:trPr>
        <w:tc>
          <w:tcPr>
            <w:tcW w:w="674" w:type="dxa"/>
            <w:vAlign w:val="top"/>
          </w:tcPr>
          <w:p>
            <w:pPr>
              <w:spacing w:line="283" w:lineRule="auto"/>
              <w:jc w:val="center"/>
              <w:rPr>
                <w:rFonts w:hint="eastAsia" w:ascii="CESI黑体-GB2312" w:hAnsi="CESI黑体-GB2312" w:eastAsia="CESI黑体-GB2312" w:cs="CESI黑体-GB2312"/>
                <w:b w:val="0"/>
                <w:bCs w:val="0"/>
                <w:sz w:val="21"/>
              </w:rPr>
            </w:pPr>
          </w:p>
          <w:p>
            <w:pPr>
              <w:pStyle w:val="70"/>
              <w:spacing w:before="78" w:line="221" w:lineRule="auto"/>
              <w:ind w:left="58"/>
              <w:jc w:val="center"/>
              <w:rPr>
                <w:rFonts w:hint="eastAsia" w:ascii="CESI黑体-GB2312" w:hAnsi="CESI黑体-GB2312" w:eastAsia="CESI黑体-GB2312" w:cs="CESI黑体-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408" w:type="dxa"/>
            <w:vAlign w:val="top"/>
          </w:tcPr>
          <w:p>
            <w:pPr>
              <w:spacing w:line="285" w:lineRule="auto"/>
              <w:jc w:val="center"/>
              <w:rPr>
                <w:rFonts w:hint="eastAsia" w:ascii="CESI黑体-GB2312" w:hAnsi="CESI黑体-GB2312" w:eastAsia="CESI黑体-GB2312" w:cs="CESI黑体-GB2312"/>
                <w:b w:val="0"/>
                <w:bCs w:val="0"/>
                <w:sz w:val="21"/>
              </w:rPr>
            </w:pPr>
          </w:p>
          <w:p>
            <w:pPr>
              <w:pStyle w:val="70"/>
              <w:spacing w:before="78" w:line="220" w:lineRule="auto"/>
              <w:jc w:val="center"/>
              <w:rPr>
                <w:rFonts w:hint="eastAsia" w:ascii="CESI黑体-GB2312" w:hAnsi="CESI黑体-GB2312" w:eastAsia="CESI黑体-GB2312" w:cs="CESI黑体-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  <w:spacing w:val="3"/>
                <w:sz w:val="24"/>
                <w:szCs w:val="24"/>
              </w:rPr>
              <w:t>项目名称</w:t>
            </w:r>
          </w:p>
        </w:tc>
        <w:tc>
          <w:tcPr>
            <w:tcW w:w="1159" w:type="dxa"/>
            <w:vAlign w:val="top"/>
          </w:tcPr>
          <w:p>
            <w:pPr>
              <w:pStyle w:val="70"/>
              <w:spacing w:before="225" w:line="241" w:lineRule="auto"/>
              <w:ind w:right="225"/>
              <w:jc w:val="center"/>
              <w:rPr>
                <w:rFonts w:hint="eastAsia" w:ascii="CESI黑体-GB2312" w:hAnsi="CESI黑体-GB2312" w:eastAsia="CESI黑体-GB2312" w:cs="CESI黑体-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  <w:spacing w:val="-35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  <w:spacing w:val="-35"/>
                <w:sz w:val="24"/>
                <w:szCs w:val="24"/>
              </w:rPr>
              <w:t>项</w:t>
            </w: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  <w:spacing w:val="-35"/>
                <w:sz w:val="24"/>
                <w:szCs w:val="24"/>
              </w:rPr>
              <w:t>目</w:t>
            </w: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  <w:spacing w:val="-4"/>
                <w:sz w:val="24"/>
                <w:szCs w:val="24"/>
              </w:rPr>
              <w:t>所在地</w:t>
            </w:r>
          </w:p>
        </w:tc>
        <w:tc>
          <w:tcPr>
            <w:tcW w:w="1249" w:type="dxa"/>
            <w:vAlign w:val="top"/>
          </w:tcPr>
          <w:p>
            <w:pPr>
              <w:spacing w:line="285" w:lineRule="auto"/>
              <w:jc w:val="center"/>
              <w:rPr>
                <w:rFonts w:hint="eastAsia" w:ascii="CESI黑体-GB2312" w:hAnsi="CESI黑体-GB2312" w:eastAsia="CESI黑体-GB2312" w:cs="CESI黑体-GB2312"/>
                <w:b w:val="0"/>
                <w:bCs w:val="0"/>
                <w:sz w:val="21"/>
              </w:rPr>
            </w:pPr>
          </w:p>
          <w:p>
            <w:pPr>
              <w:pStyle w:val="70"/>
              <w:spacing w:before="78" w:line="219" w:lineRule="auto"/>
              <w:jc w:val="center"/>
              <w:rPr>
                <w:rFonts w:hint="eastAsia" w:ascii="CESI黑体-GB2312" w:hAnsi="CESI黑体-GB2312" w:eastAsia="CESI黑体-GB2312" w:cs="CESI黑体-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  <w:spacing w:val="2"/>
                <w:sz w:val="24"/>
                <w:szCs w:val="24"/>
              </w:rPr>
              <w:t>工程规模</w:t>
            </w:r>
          </w:p>
        </w:tc>
        <w:tc>
          <w:tcPr>
            <w:tcW w:w="1259" w:type="dxa"/>
            <w:vAlign w:val="top"/>
          </w:tcPr>
          <w:p>
            <w:pPr>
              <w:spacing w:line="285" w:lineRule="auto"/>
              <w:jc w:val="center"/>
              <w:rPr>
                <w:rFonts w:hint="eastAsia" w:ascii="CESI黑体-GB2312" w:hAnsi="CESI黑体-GB2312" w:eastAsia="CESI黑体-GB2312" w:cs="CESI黑体-GB2312"/>
                <w:b w:val="0"/>
                <w:bCs w:val="0"/>
                <w:sz w:val="21"/>
              </w:rPr>
            </w:pPr>
          </w:p>
          <w:p>
            <w:pPr>
              <w:pStyle w:val="70"/>
              <w:spacing w:before="78" w:line="219" w:lineRule="auto"/>
              <w:jc w:val="center"/>
              <w:rPr>
                <w:rFonts w:hint="eastAsia" w:ascii="CESI黑体-GB2312" w:hAnsi="CESI黑体-GB2312" w:eastAsia="CESI黑体-GB2312" w:cs="CESI黑体-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  <w:spacing w:val="5"/>
                <w:sz w:val="24"/>
                <w:szCs w:val="24"/>
              </w:rPr>
              <w:t>竣工时间</w:t>
            </w:r>
          </w:p>
        </w:tc>
        <w:tc>
          <w:tcPr>
            <w:tcW w:w="1708" w:type="dxa"/>
            <w:vAlign w:val="top"/>
          </w:tcPr>
          <w:p>
            <w:pPr>
              <w:pStyle w:val="70"/>
              <w:spacing w:before="55" w:line="219" w:lineRule="auto"/>
              <w:jc w:val="center"/>
              <w:rPr>
                <w:rFonts w:hint="eastAsia" w:ascii="CESI黑体-GB2312" w:hAnsi="CESI黑体-GB2312" w:eastAsia="CESI黑体-GB2312" w:cs="CESI黑体-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  <w:spacing w:val="2"/>
                <w:sz w:val="24"/>
                <w:szCs w:val="24"/>
              </w:rPr>
              <w:t>项目安全生产</w:t>
            </w: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  <w:spacing w:val="-2"/>
                <w:sz w:val="24"/>
                <w:szCs w:val="24"/>
              </w:rPr>
              <w:t>标准化企业</w:t>
            </w: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  <w:spacing w:val="3"/>
                <w:sz w:val="24"/>
                <w:szCs w:val="24"/>
              </w:rPr>
              <w:t>自评结果</w:t>
            </w:r>
          </w:p>
        </w:tc>
        <w:tc>
          <w:tcPr>
            <w:tcW w:w="1483" w:type="dxa"/>
            <w:vAlign w:val="top"/>
          </w:tcPr>
          <w:p>
            <w:pPr>
              <w:pStyle w:val="70"/>
              <w:spacing w:before="205" w:line="248" w:lineRule="auto"/>
              <w:ind w:right="240"/>
              <w:jc w:val="center"/>
              <w:rPr>
                <w:rFonts w:hint="eastAsia" w:ascii="CESI黑体-GB2312" w:hAnsi="CESI黑体-GB2312" w:eastAsia="CESI黑体-GB2312" w:cs="CESI黑体-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  <w:spacing w:val="-3"/>
                <w:sz w:val="24"/>
                <w:szCs w:val="24"/>
              </w:rPr>
              <w:t>考评主体</w:t>
            </w: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  <w:spacing w:val="3"/>
                <w:sz w:val="24"/>
                <w:szCs w:val="24"/>
              </w:rPr>
              <w:t>考评结果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  <w:jc w:val="center"/>
        </w:trPr>
        <w:tc>
          <w:tcPr>
            <w:tcW w:w="6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  <w:jc w:val="center"/>
        </w:trPr>
        <w:tc>
          <w:tcPr>
            <w:tcW w:w="6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  <w:jc w:val="center"/>
        </w:trPr>
        <w:tc>
          <w:tcPr>
            <w:tcW w:w="6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  <w:jc w:val="center"/>
        </w:trPr>
        <w:tc>
          <w:tcPr>
            <w:tcW w:w="6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  <w:jc w:val="center"/>
        </w:trPr>
        <w:tc>
          <w:tcPr>
            <w:tcW w:w="6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  <w:jc w:val="center"/>
        </w:trPr>
        <w:tc>
          <w:tcPr>
            <w:tcW w:w="6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  <w:jc w:val="center"/>
        </w:trPr>
        <w:tc>
          <w:tcPr>
            <w:tcW w:w="6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  <w:jc w:val="center"/>
        </w:trPr>
        <w:tc>
          <w:tcPr>
            <w:tcW w:w="6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  <w:jc w:val="center"/>
        </w:trPr>
        <w:tc>
          <w:tcPr>
            <w:tcW w:w="6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  <w:jc w:val="center"/>
        </w:trPr>
        <w:tc>
          <w:tcPr>
            <w:tcW w:w="6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  <w:jc w:val="center"/>
        </w:trPr>
        <w:tc>
          <w:tcPr>
            <w:tcW w:w="6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40" w:lineRule="exact"/>
        <w:rPr>
          <w:sz w:val="20"/>
          <w:szCs w:val="20"/>
        </w:rPr>
        <w:sectPr>
          <w:footerReference r:id="rId4" w:type="default"/>
          <w:pgSz w:w="11910" w:h="16850"/>
          <w:pgMar w:top="1440" w:right="1800" w:bottom="1440" w:left="1800" w:header="0" w:footer="1457" w:gutter="0"/>
          <w:pgNumType w:fmt="decimal"/>
          <w:cols w:space="720" w:num="1"/>
        </w:sectPr>
      </w:pPr>
    </w:p>
    <w:p>
      <w:pP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附件3</w:t>
      </w:r>
    </w:p>
    <w:tbl>
      <w:tblPr>
        <w:tblStyle w:val="28"/>
        <w:tblW w:w="939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920"/>
        <w:gridCol w:w="2180"/>
        <w:gridCol w:w="1800"/>
        <w:gridCol w:w="760"/>
        <w:gridCol w:w="696"/>
        <w:gridCol w:w="700"/>
        <w:gridCol w:w="6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873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napToGrid w:val="0"/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36"/>
                <w:szCs w:val="36"/>
                <w:lang w:val="en-US" w:eastAsia="zh-CN"/>
              </w:rPr>
              <w:t xml:space="preserve">  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36"/>
                <w:szCs w:val="36"/>
              </w:rPr>
              <w:t>施工企业安全生产评价汇总表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方正小标宋简体" w:hAnsi="方正小标宋简体" w:eastAsia="方正小标宋简体" w:cs="方正小标宋简体"/>
                <w:b w:val="0"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39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企业名称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</w:rPr>
              <w:t xml:space="preserve">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经济类型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</w:rPr>
              <w:t xml:space="preserve">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39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资质等级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上年度施工产值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在册人数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</w:rPr>
              <w:t xml:space="preserve">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78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评  价  内  容</w:t>
            </w:r>
          </w:p>
        </w:tc>
        <w:tc>
          <w:tcPr>
            <w:tcW w:w="46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评  价  结  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478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零分项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个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应得分数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分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实得分数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分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权重系数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加权分数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无施工项目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表A-1</w:t>
            </w: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安全生产管理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0.3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表A-2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安全技术管理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0.2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表A-3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设备和设施管理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0.2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表A-4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企业市场行为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0.3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汇总分数①=                      表A-1～表A-4加权值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0.6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有施工项目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表A-5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施工现场安全管理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0.4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汇总分数②=汇总分数①               ×0.6+表A-5×0.4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93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评价意见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2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评价负责人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签名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评价人员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签名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20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2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企业负责人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签名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企业签章</w:t>
            </w:r>
          </w:p>
        </w:tc>
        <w:tc>
          <w:tcPr>
            <w:tcW w:w="20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</w:tbl>
    <w:p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备注：施工企业安全生产评价表和汇总表由企业根据自评成绩填写。</w:t>
      </w:r>
    </w:p>
    <w:p>
      <w:pP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附件4</w:t>
      </w:r>
    </w:p>
    <w:p>
      <w:pPr>
        <w:spacing w:before="323" w:line="219" w:lineRule="auto"/>
        <w:ind w:left="971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9"/>
          <w:sz w:val="44"/>
          <w:szCs w:val="44"/>
        </w:rPr>
        <w:t>建筑施工企业安全生产标准化考评表</w:t>
      </w:r>
    </w:p>
    <w:p>
      <w:pPr>
        <w:spacing w:before="238" w:line="210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企业名称：</w:t>
      </w:r>
    </w:p>
    <w:tbl>
      <w:tblPr>
        <w:tblStyle w:val="65"/>
        <w:tblW w:w="10242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1049"/>
        <w:gridCol w:w="5024"/>
        <w:gridCol w:w="959"/>
        <w:gridCol w:w="1333"/>
        <w:gridCol w:w="13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544" w:type="dxa"/>
            <w:vAlign w:val="center"/>
          </w:tcPr>
          <w:p>
            <w:pPr>
              <w:pStyle w:val="70"/>
              <w:spacing w:before="113" w:line="221" w:lineRule="auto"/>
              <w:ind w:left="18"/>
              <w:jc w:val="center"/>
              <w:rPr>
                <w:rFonts w:hint="eastAsia" w:ascii="CESI黑体-GB2312" w:hAnsi="CESI黑体-GB2312" w:eastAsia="CESI黑体-GB2312" w:cs="CESI黑体-GB2312"/>
                <w:b w:val="0"/>
                <w:bCs w:val="0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  <w:spacing w:val="-5"/>
              </w:rPr>
              <w:t>序号</w:t>
            </w:r>
          </w:p>
        </w:tc>
        <w:tc>
          <w:tcPr>
            <w:tcW w:w="1049" w:type="dxa"/>
            <w:vAlign w:val="center"/>
          </w:tcPr>
          <w:p>
            <w:pPr>
              <w:pStyle w:val="70"/>
              <w:spacing w:before="111" w:line="219" w:lineRule="auto"/>
              <w:jc w:val="center"/>
              <w:rPr>
                <w:rFonts w:hint="eastAsia" w:ascii="CESI黑体-GB2312" w:hAnsi="CESI黑体-GB2312" w:eastAsia="CESI黑体-GB2312" w:cs="CESI黑体-GB2312"/>
                <w:b w:val="0"/>
                <w:bCs w:val="0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  <w:spacing w:val="3"/>
              </w:rPr>
              <w:t>检查项目</w:t>
            </w:r>
          </w:p>
        </w:tc>
        <w:tc>
          <w:tcPr>
            <w:tcW w:w="5024" w:type="dxa"/>
            <w:vAlign w:val="center"/>
          </w:tcPr>
          <w:p>
            <w:pPr>
              <w:pStyle w:val="70"/>
              <w:spacing w:before="112" w:line="220" w:lineRule="auto"/>
              <w:jc w:val="center"/>
              <w:rPr>
                <w:rFonts w:hint="eastAsia" w:ascii="CESI黑体-GB2312" w:hAnsi="CESI黑体-GB2312" w:eastAsia="CESI黑体-GB2312" w:cs="CESI黑体-GB2312"/>
                <w:b w:val="0"/>
                <w:bCs w:val="0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  <w:spacing w:val="-6"/>
              </w:rPr>
              <w:t>扣分标准</w:t>
            </w:r>
          </w:p>
        </w:tc>
        <w:tc>
          <w:tcPr>
            <w:tcW w:w="959" w:type="dxa"/>
            <w:vAlign w:val="center"/>
          </w:tcPr>
          <w:p>
            <w:pPr>
              <w:pStyle w:val="70"/>
              <w:spacing w:before="112" w:line="220" w:lineRule="auto"/>
              <w:ind w:left="101"/>
              <w:jc w:val="center"/>
              <w:rPr>
                <w:rFonts w:hint="eastAsia" w:ascii="CESI黑体-GB2312" w:hAnsi="CESI黑体-GB2312" w:eastAsia="CESI黑体-GB2312" w:cs="CESI黑体-GB2312"/>
                <w:b w:val="0"/>
                <w:bCs w:val="0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</w:rPr>
              <w:t>扣减项</w:t>
            </w:r>
          </w:p>
        </w:tc>
        <w:tc>
          <w:tcPr>
            <w:tcW w:w="1333" w:type="dxa"/>
            <w:vAlign w:val="center"/>
          </w:tcPr>
          <w:p>
            <w:pPr>
              <w:pStyle w:val="70"/>
              <w:spacing w:before="111" w:line="219" w:lineRule="auto"/>
              <w:ind w:left="192"/>
              <w:jc w:val="center"/>
              <w:rPr>
                <w:rFonts w:hint="eastAsia" w:ascii="CESI黑体-GB2312" w:hAnsi="CESI黑体-GB2312" w:eastAsia="CESI黑体-GB2312" w:cs="CESI黑体-GB2312"/>
                <w:b w:val="0"/>
                <w:bCs w:val="0"/>
                <w:spacing w:val="-5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  <w:spacing w:val="-5"/>
                <w:lang w:val="en-US" w:eastAsia="zh-CN"/>
              </w:rPr>
              <w:t>扣减原因</w:t>
            </w:r>
          </w:p>
        </w:tc>
        <w:tc>
          <w:tcPr>
            <w:tcW w:w="1333" w:type="dxa"/>
            <w:vAlign w:val="center"/>
          </w:tcPr>
          <w:p>
            <w:pPr>
              <w:pStyle w:val="70"/>
              <w:spacing w:before="111" w:line="219" w:lineRule="auto"/>
              <w:ind w:left="192"/>
              <w:jc w:val="center"/>
              <w:rPr>
                <w:rFonts w:hint="eastAsia" w:ascii="CESI黑体-GB2312" w:hAnsi="CESI黑体-GB2312" w:eastAsia="CESI黑体-GB2312" w:cs="CESI黑体-GB2312"/>
                <w:b w:val="0"/>
                <w:bCs w:val="0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  <w:spacing w:val="-5"/>
              </w:rPr>
              <w:t>签字确认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544" w:type="dxa"/>
            <w:vMerge w:val="restart"/>
            <w:tcBorders>
              <w:bottom w:val="nil"/>
            </w:tcBorders>
            <w:vAlign w:val="center"/>
          </w:tcPr>
          <w:p>
            <w:pPr>
              <w:spacing w:line="243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>
            <w:pPr>
              <w:spacing w:line="243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>
            <w:pPr>
              <w:spacing w:line="243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>
            <w:pPr>
              <w:spacing w:line="243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>
            <w:pPr>
              <w:spacing w:line="243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>
            <w:pPr>
              <w:spacing w:line="244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>
            <w:pPr>
              <w:spacing w:line="244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>
            <w:pPr>
              <w:spacing w:line="244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>
            <w:pPr>
              <w:spacing w:line="244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>
            <w:pPr>
              <w:spacing w:line="244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>
            <w:pPr>
              <w:spacing w:line="244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>
            <w:pPr>
              <w:spacing w:line="244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>
            <w:pPr>
              <w:spacing w:line="244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>
            <w:pPr>
              <w:spacing w:line="244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>
            <w:pPr>
              <w:spacing w:line="244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>
            <w:pPr>
              <w:spacing w:line="244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>
            <w:pPr>
              <w:pStyle w:val="70"/>
              <w:spacing w:before="82" w:line="241" w:lineRule="auto"/>
              <w:ind w:left="194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1</w:t>
            </w:r>
          </w:p>
        </w:tc>
        <w:tc>
          <w:tcPr>
            <w:tcW w:w="1049" w:type="dxa"/>
            <w:vMerge w:val="restart"/>
            <w:tcBorders>
              <w:bottom w:val="nil"/>
            </w:tcBorders>
            <w:vAlign w:val="center"/>
          </w:tcPr>
          <w:p>
            <w:pPr>
              <w:spacing w:line="255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>
            <w:pPr>
              <w:spacing w:line="255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>
            <w:pPr>
              <w:spacing w:line="255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>
            <w:pPr>
              <w:spacing w:line="255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>
            <w:pPr>
              <w:spacing w:line="255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>
            <w:pPr>
              <w:spacing w:line="255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>
            <w:pPr>
              <w:spacing w:line="255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>
            <w:pPr>
              <w:spacing w:line="256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>
            <w:pPr>
              <w:spacing w:line="256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>
            <w:pPr>
              <w:spacing w:line="256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>
            <w:pPr>
              <w:spacing w:line="256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>
            <w:pPr>
              <w:spacing w:line="256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>
            <w:pPr>
              <w:spacing w:line="256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>
            <w:pPr>
              <w:spacing w:line="256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>
            <w:pPr>
              <w:pStyle w:val="70"/>
              <w:spacing w:before="81" w:line="219" w:lineRule="auto"/>
              <w:ind w:left="11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3"/>
                <w:sz w:val="24"/>
                <w:szCs w:val="24"/>
              </w:rPr>
              <w:t>安全生产</w:t>
            </w:r>
          </w:p>
          <w:p>
            <w:pPr>
              <w:pStyle w:val="70"/>
              <w:spacing w:before="13" w:line="219" w:lineRule="auto"/>
              <w:ind w:left="11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  <w:t>基础条件</w:t>
            </w:r>
          </w:p>
          <w:p>
            <w:pPr>
              <w:pStyle w:val="70"/>
              <w:spacing w:before="4" w:line="220" w:lineRule="auto"/>
              <w:ind w:left="141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spacing w:val="10"/>
                <w:sz w:val="24"/>
                <w:szCs w:val="24"/>
              </w:rPr>
              <w:t>60分</w:t>
            </w:r>
            <w:r>
              <w:rPr>
                <w:rFonts w:hint="eastAsia" w:ascii="方正仿宋_GB2312" w:hAnsi="方正仿宋_GB2312" w:eastAsia="方正仿宋_GB2312" w:cs="方正仿宋_GB2312"/>
                <w:spacing w:val="1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024" w:type="dxa"/>
            <w:vAlign w:val="center"/>
          </w:tcPr>
          <w:p>
            <w:pPr>
              <w:pStyle w:val="70"/>
              <w:spacing w:before="39" w:line="203" w:lineRule="auto"/>
              <w:ind w:left="11" w:firstLine="9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4"/>
                <w:sz w:val="24"/>
                <w:szCs w:val="24"/>
              </w:rPr>
              <w:t>企业</w:t>
            </w:r>
            <w:r>
              <w:rPr>
                <w:rFonts w:hint="eastAsia" w:ascii="方正仿宋_GB2312" w:hAnsi="方正仿宋_GB2312" w:eastAsia="方正仿宋_GB2312" w:cs="方正仿宋_GB2312"/>
                <w:spacing w:val="-13"/>
                <w:sz w:val="24"/>
                <w:szCs w:val="24"/>
              </w:rPr>
              <w:t>安全生产许可证过期，或年度动态考核不</w:t>
            </w:r>
            <w:r>
              <w:rPr>
                <w:rFonts w:hint="eastAsia" w:ascii="方正仿宋_GB2312" w:hAnsi="方正仿宋_GB2312" w:eastAsia="方正仿宋_GB2312" w:cs="方正仿宋_GB2312"/>
                <w:spacing w:val="-11"/>
                <w:sz w:val="24"/>
                <w:szCs w:val="24"/>
              </w:rPr>
              <w:t>合</w:t>
            </w:r>
            <w:r>
              <w:rPr>
                <w:rFonts w:hint="eastAsia" w:ascii="方正仿宋_GB2312" w:hAnsi="方正仿宋_GB2312" w:eastAsia="方正仿宋_GB2312" w:cs="方正仿宋_GB2312"/>
                <w:spacing w:val="21"/>
                <w:sz w:val="24"/>
                <w:szCs w:val="24"/>
              </w:rPr>
              <w:t>格，扣5分；</w:t>
            </w:r>
          </w:p>
        </w:tc>
        <w:tc>
          <w:tcPr>
            <w:tcW w:w="95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  <w:jc w:val="center"/>
        </w:trPr>
        <w:tc>
          <w:tcPr>
            <w:tcW w:w="54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5024" w:type="dxa"/>
            <w:vAlign w:val="center"/>
          </w:tcPr>
          <w:p>
            <w:pPr>
              <w:pStyle w:val="70"/>
              <w:spacing w:before="31" w:line="211" w:lineRule="auto"/>
              <w:ind w:left="20" w:hanging="9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2"/>
                <w:sz w:val="24"/>
                <w:szCs w:val="24"/>
              </w:rPr>
              <w:t>未按照《山西省安全生产条例》《山西省生产经</w:t>
            </w:r>
            <w:r>
              <w:rPr>
                <w:rFonts w:hint="eastAsia" w:ascii="方正仿宋_GB2312" w:hAnsi="方正仿宋_GB2312" w:eastAsia="方正仿宋_GB2312" w:cs="方正仿宋_GB2312"/>
                <w:spacing w:val="-14"/>
                <w:sz w:val="24"/>
                <w:szCs w:val="24"/>
              </w:rPr>
              <w:t>营</w:t>
            </w:r>
            <w:r>
              <w:rPr>
                <w:rFonts w:hint="eastAsia" w:ascii="方正仿宋_GB2312" w:hAnsi="方正仿宋_GB2312" w:eastAsia="方正仿宋_GB2312" w:cs="方正仿宋_GB2312"/>
                <w:spacing w:val="-13"/>
                <w:sz w:val="24"/>
                <w:szCs w:val="24"/>
              </w:rPr>
              <w:t>单位主要负责人安全生产责任制规定》等有</w:t>
            </w:r>
            <w:r>
              <w:rPr>
                <w:rFonts w:hint="eastAsia" w:ascii="方正仿宋_GB2312" w:hAnsi="方正仿宋_GB2312" w:eastAsia="方正仿宋_GB2312" w:cs="方正仿宋_GB2312"/>
                <w:spacing w:val="-12"/>
                <w:sz w:val="24"/>
                <w:szCs w:val="24"/>
              </w:rPr>
              <w:t>关</w:t>
            </w:r>
            <w:r>
              <w:rPr>
                <w:rFonts w:hint="eastAsia" w:ascii="方正仿宋_GB2312" w:hAnsi="方正仿宋_GB2312" w:eastAsia="方正仿宋_GB2312" w:cs="方正仿宋_GB2312"/>
                <w:spacing w:val="5"/>
                <w:sz w:val="24"/>
                <w:szCs w:val="24"/>
              </w:rPr>
              <w:t>法律法规规定，制定安全管理制度，扣5分；</w:t>
            </w:r>
          </w:p>
        </w:tc>
        <w:tc>
          <w:tcPr>
            <w:tcW w:w="95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  <w:jc w:val="center"/>
        </w:trPr>
        <w:tc>
          <w:tcPr>
            <w:tcW w:w="54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5024" w:type="dxa"/>
            <w:vAlign w:val="center"/>
          </w:tcPr>
          <w:p>
            <w:pPr>
              <w:pStyle w:val="70"/>
              <w:spacing w:before="31" w:line="211" w:lineRule="auto"/>
              <w:ind w:left="11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未建立并落实安全风险分级管控和隐患排查治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13"/>
                <w:sz w:val="24"/>
                <w:szCs w:val="24"/>
              </w:rPr>
              <w:t>理双重预防机制，或未组织检查及时消除重大事</w:t>
            </w:r>
            <w:r>
              <w:rPr>
                <w:rFonts w:hint="eastAsia" w:ascii="方正仿宋_GB2312" w:hAnsi="方正仿宋_GB2312" w:eastAsia="方正仿宋_GB2312" w:cs="方正仿宋_GB2312"/>
                <w:spacing w:val="15"/>
                <w:sz w:val="24"/>
                <w:szCs w:val="24"/>
              </w:rPr>
              <w:t>故隐患，扣5分；</w:t>
            </w:r>
          </w:p>
        </w:tc>
        <w:tc>
          <w:tcPr>
            <w:tcW w:w="95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54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5024" w:type="dxa"/>
            <w:vAlign w:val="center"/>
          </w:tcPr>
          <w:p>
            <w:pPr>
              <w:pStyle w:val="70"/>
              <w:spacing w:before="33" w:line="205" w:lineRule="auto"/>
              <w:ind w:left="11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2"/>
                <w:sz w:val="24"/>
                <w:szCs w:val="24"/>
              </w:rPr>
              <w:t>未编制年度安全生产费用投入计划，或安全生产</w:t>
            </w:r>
            <w:r>
              <w:rPr>
                <w:rFonts w:hint="eastAsia" w:ascii="方正仿宋_GB2312" w:hAnsi="方正仿宋_GB2312" w:eastAsia="方正仿宋_GB2312" w:cs="方正仿宋_GB2312"/>
                <w:spacing w:val="8"/>
                <w:sz w:val="24"/>
                <w:szCs w:val="24"/>
              </w:rPr>
              <w:t>费用未及时有效投入，扣5分；</w:t>
            </w:r>
          </w:p>
        </w:tc>
        <w:tc>
          <w:tcPr>
            <w:tcW w:w="95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54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5024" w:type="dxa"/>
            <w:vAlign w:val="center"/>
          </w:tcPr>
          <w:p>
            <w:pPr>
              <w:pStyle w:val="70"/>
              <w:spacing w:before="42" w:line="198" w:lineRule="auto"/>
              <w:ind w:left="11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2"/>
                <w:sz w:val="24"/>
                <w:szCs w:val="24"/>
              </w:rPr>
              <w:t>未编制年度安全培训教育计划，并按计划落实，</w:t>
            </w:r>
            <w:r>
              <w:rPr>
                <w:rFonts w:hint="eastAsia" w:ascii="方正仿宋_GB2312" w:hAnsi="方正仿宋_GB2312" w:eastAsia="方正仿宋_GB2312" w:cs="方正仿宋_GB2312"/>
                <w:spacing w:val="-14"/>
                <w:sz w:val="24"/>
                <w:szCs w:val="24"/>
              </w:rPr>
              <w:t>扣</w:t>
            </w:r>
            <w:r>
              <w:rPr>
                <w:rFonts w:hint="eastAsia" w:ascii="方正仿宋_GB2312" w:hAnsi="方正仿宋_GB2312" w:eastAsia="方正仿宋_GB2312" w:cs="方正仿宋_GB2312"/>
                <w:spacing w:val="-49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14"/>
                <w:sz w:val="24"/>
                <w:szCs w:val="24"/>
              </w:rPr>
              <w:t>5</w:t>
            </w:r>
            <w:r>
              <w:rPr>
                <w:rFonts w:hint="eastAsia" w:ascii="方正仿宋_GB2312" w:hAnsi="方正仿宋_GB2312" w:eastAsia="方正仿宋_GB2312" w:cs="方正仿宋_GB2312"/>
                <w:spacing w:val="-50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14"/>
                <w:sz w:val="24"/>
                <w:szCs w:val="24"/>
              </w:rPr>
              <w:t>分</w:t>
            </w:r>
            <w:r>
              <w:rPr>
                <w:rFonts w:hint="eastAsia" w:ascii="方正仿宋_GB2312" w:hAnsi="方正仿宋_GB2312" w:eastAsia="方正仿宋_GB2312" w:cs="方正仿宋_GB2312"/>
                <w:spacing w:val="-63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14"/>
                <w:sz w:val="24"/>
                <w:szCs w:val="24"/>
              </w:rPr>
              <w:t>；</w:t>
            </w:r>
          </w:p>
        </w:tc>
        <w:tc>
          <w:tcPr>
            <w:tcW w:w="95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54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5024" w:type="dxa"/>
            <w:vAlign w:val="center"/>
          </w:tcPr>
          <w:p>
            <w:pPr>
              <w:pStyle w:val="70"/>
              <w:spacing w:before="25" w:line="205" w:lineRule="auto"/>
              <w:ind w:left="11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8"/>
                <w:sz w:val="24"/>
                <w:szCs w:val="24"/>
              </w:rPr>
              <w:t>企业主要负责人、项目负责人、专职安全管理人</w:t>
            </w:r>
            <w:r>
              <w:rPr>
                <w:rFonts w:hint="eastAsia" w:ascii="方正仿宋_GB2312" w:hAnsi="方正仿宋_GB2312" w:eastAsia="方正仿宋_GB2312" w:cs="方正仿宋_GB2312"/>
                <w:spacing w:val="-17"/>
                <w:sz w:val="24"/>
                <w:szCs w:val="24"/>
              </w:rPr>
              <w:t>员未按要求取得安全生产考核合格证书，扣5分；</w:t>
            </w:r>
          </w:p>
        </w:tc>
        <w:tc>
          <w:tcPr>
            <w:tcW w:w="95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54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5024" w:type="dxa"/>
            <w:vAlign w:val="center"/>
          </w:tcPr>
          <w:p>
            <w:pPr>
              <w:pStyle w:val="70"/>
              <w:spacing w:before="36" w:line="208" w:lineRule="auto"/>
              <w:ind w:left="11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2"/>
                <w:sz w:val="24"/>
                <w:szCs w:val="24"/>
              </w:rPr>
              <w:t>未落实安全总监制和专职安全管理人员委派制</w:t>
            </w:r>
            <w:r>
              <w:rPr>
                <w:rFonts w:hint="eastAsia" w:ascii="方正仿宋_GB2312" w:hAnsi="方正仿宋_GB2312" w:eastAsia="方正仿宋_GB2312" w:cs="方正仿宋_GB2312"/>
                <w:spacing w:val="-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spacing w:val="-14"/>
                <w:sz w:val="24"/>
                <w:szCs w:val="24"/>
              </w:rPr>
              <w:t>扣</w:t>
            </w:r>
            <w:r>
              <w:rPr>
                <w:rFonts w:hint="eastAsia" w:ascii="方正仿宋_GB2312" w:hAnsi="方正仿宋_GB2312" w:eastAsia="方正仿宋_GB2312" w:cs="方正仿宋_GB2312"/>
                <w:spacing w:val="-45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14"/>
                <w:sz w:val="24"/>
                <w:szCs w:val="24"/>
              </w:rPr>
              <w:t>5</w:t>
            </w:r>
            <w:r>
              <w:rPr>
                <w:rFonts w:hint="eastAsia" w:ascii="方正仿宋_GB2312" w:hAnsi="方正仿宋_GB2312" w:eastAsia="方正仿宋_GB2312" w:cs="方正仿宋_GB2312"/>
                <w:spacing w:val="-47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14"/>
                <w:sz w:val="24"/>
                <w:szCs w:val="24"/>
              </w:rPr>
              <w:t>分</w:t>
            </w:r>
            <w:r>
              <w:rPr>
                <w:rFonts w:hint="eastAsia" w:ascii="方正仿宋_GB2312" w:hAnsi="方正仿宋_GB2312" w:eastAsia="方正仿宋_GB2312" w:cs="方正仿宋_GB2312"/>
                <w:spacing w:val="-60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14"/>
                <w:sz w:val="24"/>
                <w:szCs w:val="24"/>
              </w:rPr>
              <w:t>；</w:t>
            </w:r>
          </w:p>
        </w:tc>
        <w:tc>
          <w:tcPr>
            <w:tcW w:w="95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54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5024" w:type="dxa"/>
            <w:vAlign w:val="center"/>
          </w:tcPr>
          <w:p>
            <w:pPr>
              <w:pStyle w:val="70"/>
              <w:spacing w:before="34" w:line="208" w:lineRule="auto"/>
              <w:ind w:left="11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2"/>
                <w:sz w:val="24"/>
                <w:szCs w:val="24"/>
              </w:rPr>
              <w:t>未建立安全生产管理组织体系，成立安全生产委员会，设置独立的专职安全管理机构，配备专职</w:t>
            </w:r>
            <w:r>
              <w:rPr>
                <w:rFonts w:hint="eastAsia" w:ascii="方正仿宋_GB2312" w:hAnsi="方正仿宋_GB2312" w:eastAsia="方正仿宋_GB2312" w:cs="方正仿宋_GB2312"/>
                <w:spacing w:val="11"/>
                <w:sz w:val="24"/>
                <w:szCs w:val="24"/>
              </w:rPr>
              <w:t>安全管理人员，扣5分；</w:t>
            </w:r>
          </w:p>
        </w:tc>
        <w:tc>
          <w:tcPr>
            <w:tcW w:w="95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54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5024" w:type="dxa"/>
            <w:vAlign w:val="center"/>
          </w:tcPr>
          <w:p>
            <w:pPr>
              <w:pStyle w:val="70"/>
              <w:spacing w:before="36" w:line="204" w:lineRule="auto"/>
              <w:ind w:left="11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2"/>
                <w:sz w:val="24"/>
                <w:szCs w:val="24"/>
              </w:rPr>
              <w:t>未根据生产经营特点明确危险源，制定管控方案</w:t>
            </w:r>
            <w:r>
              <w:rPr>
                <w:rFonts w:hint="eastAsia" w:ascii="方正仿宋_GB2312" w:hAnsi="方正仿宋_GB2312" w:eastAsia="方正仿宋_GB2312" w:cs="方正仿宋_GB2312"/>
                <w:spacing w:val="12"/>
                <w:sz w:val="24"/>
                <w:szCs w:val="24"/>
              </w:rPr>
              <w:t>或相应措施，扣5分；</w:t>
            </w:r>
          </w:p>
        </w:tc>
        <w:tc>
          <w:tcPr>
            <w:tcW w:w="95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54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5024" w:type="dxa"/>
            <w:vAlign w:val="center"/>
          </w:tcPr>
          <w:p>
            <w:pPr>
              <w:pStyle w:val="70"/>
              <w:spacing w:before="47" w:line="204" w:lineRule="auto"/>
              <w:ind w:left="11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3"/>
                <w:sz w:val="24"/>
                <w:szCs w:val="24"/>
              </w:rPr>
              <w:t>未</w:t>
            </w:r>
            <w:r>
              <w:rPr>
                <w:rFonts w:hint="eastAsia" w:ascii="方正仿宋_GB2312" w:hAnsi="方正仿宋_GB2312" w:eastAsia="方正仿宋_GB2312" w:cs="方正仿宋_GB2312"/>
                <w:spacing w:val="-12"/>
                <w:sz w:val="24"/>
                <w:szCs w:val="24"/>
              </w:rPr>
              <w:t>落实领导带班检查，或带班检查频次未达到</w:t>
            </w:r>
            <w:r>
              <w:rPr>
                <w:rFonts w:hint="eastAsia" w:ascii="方正仿宋_GB2312" w:hAnsi="方正仿宋_GB2312" w:eastAsia="方正仿宋_GB2312" w:cs="方正仿宋_GB2312"/>
                <w:spacing w:val="-11"/>
                <w:sz w:val="24"/>
                <w:szCs w:val="24"/>
              </w:rPr>
              <w:t>规</w:t>
            </w:r>
            <w:r>
              <w:rPr>
                <w:rFonts w:hint="eastAsia" w:ascii="方正仿宋_GB2312" w:hAnsi="方正仿宋_GB2312" w:eastAsia="方正仿宋_GB2312" w:cs="方正仿宋_GB2312"/>
                <w:spacing w:val="15"/>
                <w:sz w:val="24"/>
                <w:szCs w:val="24"/>
              </w:rPr>
              <w:t>定要求，扣5分；</w:t>
            </w:r>
          </w:p>
        </w:tc>
        <w:tc>
          <w:tcPr>
            <w:tcW w:w="95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54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5024" w:type="dxa"/>
            <w:vAlign w:val="center"/>
          </w:tcPr>
          <w:p>
            <w:pPr>
              <w:pStyle w:val="70"/>
              <w:spacing w:before="49" w:line="196" w:lineRule="auto"/>
              <w:ind w:left="11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2"/>
                <w:sz w:val="24"/>
                <w:szCs w:val="24"/>
              </w:rPr>
              <w:t>未制定安全事故应急救援预案，或未按要求组织</w:t>
            </w:r>
            <w:r>
              <w:rPr>
                <w:rFonts w:hint="eastAsia" w:ascii="方正仿宋_GB2312" w:hAnsi="方正仿宋_GB2312" w:eastAsia="方正仿宋_GB2312" w:cs="方正仿宋_GB2312"/>
                <w:spacing w:val="11"/>
                <w:sz w:val="24"/>
                <w:szCs w:val="24"/>
              </w:rPr>
              <w:t>应急救援演练，扣5分；</w:t>
            </w:r>
          </w:p>
        </w:tc>
        <w:tc>
          <w:tcPr>
            <w:tcW w:w="95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544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04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5024" w:type="dxa"/>
            <w:vAlign w:val="center"/>
          </w:tcPr>
          <w:p>
            <w:pPr>
              <w:pStyle w:val="70"/>
              <w:spacing w:before="28" w:line="207" w:lineRule="auto"/>
              <w:ind w:left="11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2"/>
                <w:sz w:val="24"/>
                <w:szCs w:val="24"/>
              </w:rPr>
              <w:t>发现企业存在围标串标、出借资质、挂靠、转包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  <w:t>等违法违规行为，扣5分。</w:t>
            </w:r>
          </w:p>
        </w:tc>
        <w:tc>
          <w:tcPr>
            <w:tcW w:w="95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544" w:type="dxa"/>
            <w:vMerge w:val="restart"/>
            <w:tcBorders>
              <w:bottom w:val="nil"/>
            </w:tcBorders>
            <w:vAlign w:val="center"/>
          </w:tcPr>
          <w:p>
            <w:pPr>
              <w:spacing w:line="272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>
            <w:pPr>
              <w:spacing w:line="272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>
            <w:pPr>
              <w:spacing w:line="273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>
            <w:pPr>
              <w:pStyle w:val="70"/>
              <w:spacing w:before="82" w:line="241" w:lineRule="auto"/>
              <w:ind w:left="194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2</w:t>
            </w:r>
          </w:p>
        </w:tc>
        <w:tc>
          <w:tcPr>
            <w:tcW w:w="1049" w:type="dxa"/>
            <w:vMerge w:val="restart"/>
            <w:tcBorders>
              <w:bottom w:val="nil"/>
            </w:tcBorders>
            <w:vAlign w:val="center"/>
          </w:tcPr>
          <w:p>
            <w:pPr>
              <w:spacing w:line="355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>
            <w:pPr>
              <w:pStyle w:val="70"/>
              <w:spacing w:before="81" w:line="223" w:lineRule="auto"/>
              <w:ind w:left="141" w:right="93" w:firstLine="119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6"/>
                <w:sz w:val="24"/>
                <w:szCs w:val="24"/>
              </w:rPr>
              <w:t>项</w:t>
            </w:r>
            <w:r>
              <w:rPr>
                <w:rFonts w:hint="eastAsia" w:ascii="方正仿宋_GB2312" w:hAnsi="方正仿宋_GB2312" w:eastAsia="方正仿宋_GB2312" w:cs="方正仿宋_GB2312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36"/>
                <w:sz w:val="24"/>
                <w:szCs w:val="24"/>
              </w:rPr>
              <w:t>目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spacing w:val="3"/>
                <w:sz w:val="24"/>
                <w:szCs w:val="24"/>
              </w:rPr>
              <w:t>标准化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24"/>
                <w:w w:val="116"/>
                <w:sz w:val="24"/>
                <w:szCs w:val="24"/>
              </w:rPr>
              <w:t>管理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spacing w:val="1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spacing w:val="1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方正仿宋_GB2312" w:hAnsi="方正仿宋_GB2312" w:eastAsia="方正仿宋_GB2312" w:cs="方正仿宋_GB2312"/>
                <w:spacing w:val="10"/>
                <w:sz w:val="24"/>
                <w:szCs w:val="24"/>
              </w:rPr>
              <w:t>0分</w:t>
            </w:r>
            <w:r>
              <w:rPr>
                <w:rFonts w:hint="eastAsia" w:ascii="方正仿宋_GB2312" w:hAnsi="方正仿宋_GB2312" w:eastAsia="方正仿宋_GB2312" w:cs="方正仿宋_GB2312"/>
                <w:spacing w:val="1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024" w:type="dxa"/>
            <w:vAlign w:val="center"/>
          </w:tcPr>
          <w:p>
            <w:pPr>
              <w:pStyle w:val="70"/>
              <w:spacing w:before="109" w:line="219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6"/>
                <w:sz w:val="24"/>
                <w:szCs w:val="24"/>
              </w:rPr>
              <w:t>未建立企业安全生产标准化统一标准，扣5分；</w:t>
            </w:r>
          </w:p>
        </w:tc>
        <w:tc>
          <w:tcPr>
            <w:tcW w:w="95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54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5024" w:type="dxa"/>
            <w:vAlign w:val="center"/>
          </w:tcPr>
          <w:p>
            <w:pPr>
              <w:pStyle w:val="70"/>
              <w:spacing w:before="50" w:line="199" w:lineRule="auto"/>
              <w:ind w:left="11" w:right="1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  <w:t>对企业承建项目安全生产标准化考评情况统计</w:t>
            </w:r>
            <w:r>
              <w:rPr>
                <w:rFonts w:hint="eastAsia" w:ascii="方正仿宋_GB2312" w:hAnsi="方正仿宋_GB2312" w:eastAsia="方正仿宋_GB2312" w:cs="方正仿宋_GB2312"/>
                <w:spacing w:val="10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9"/>
                <w:sz w:val="24"/>
                <w:szCs w:val="24"/>
              </w:rPr>
              <w:t>不全，或未定期更新，扣5分；</w:t>
            </w:r>
          </w:p>
        </w:tc>
        <w:tc>
          <w:tcPr>
            <w:tcW w:w="95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  <w:jc w:val="center"/>
        </w:trPr>
        <w:tc>
          <w:tcPr>
            <w:tcW w:w="544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04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5024" w:type="dxa"/>
            <w:vAlign w:val="center"/>
          </w:tcPr>
          <w:p>
            <w:pPr>
              <w:pStyle w:val="70"/>
              <w:spacing w:before="50" w:line="210" w:lineRule="auto"/>
              <w:ind w:left="11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2"/>
                <w:sz w:val="24"/>
                <w:szCs w:val="24"/>
              </w:rPr>
              <w:t>企业安全生产标准化考评周期内，承建项目安全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 xml:space="preserve">生产标准化考评结果为二级及以上的占比不足 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  <w:t>40%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  <w:t>扣10分。</w:t>
            </w:r>
          </w:p>
        </w:tc>
        <w:tc>
          <w:tcPr>
            <w:tcW w:w="95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</w:tbl>
    <w:p>
      <w:pPr>
        <w:sectPr>
          <w:footerReference r:id="rId5" w:type="default"/>
          <w:pgSz w:w="11910" w:h="16850"/>
          <w:pgMar w:top="1440" w:right="1800" w:bottom="1440" w:left="1800" w:header="0" w:footer="1434" w:gutter="0"/>
          <w:pgNumType w:fmt="decimal"/>
          <w:cols w:space="720" w:num="1"/>
        </w:sectPr>
      </w:pPr>
    </w:p>
    <w:tbl>
      <w:tblPr>
        <w:tblStyle w:val="65"/>
        <w:tblW w:w="10252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1039"/>
        <w:gridCol w:w="4185"/>
        <w:gridCol w:w="849"/>
        <w:gridCol w:w="969"/>
        <w:gridCol w:w="364"/>
        <w:gridCol w:w="969"/>
        <w:gridCol w:w="13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544" w:type="dxa"/>
            <w:vAlign w:val="center"/>
          </w:tcPr>
          <w:p>
            <w:pPr>
              <w:pStyle w:val="70"/>
              <w:spacing w:before="113" w:line="221" w:lineRule="auto"/>
              <w:ind w:left="18"/>
              <w:jc w:val="center"/>
              <w:rPr>
                <w:rFonts w:hint="eastAsia" w:ascii="CESI黑体-GB2312" w:hAnsi="CESI黑体-GB2312" w:eastAsia="CESI黑体-GB2312" w:cs="CESI黑体-GB2312"/>
                <w:b w:val="0"/>
                <w:bCs w:val="0"/>
                <w:spacing w:val="-5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  <w:spacing w:val="-5"/>
              </w:rPr>
              <w:t>序号</w:t>
            </w:r>
          </w:p>
        </w:tc>
        <w:tc>
          <w:tcPr>
            <w:tcW w:w="1039" w:type="dxa"/>
            <w:vAlign w:val="center"/>
          </w:tcPr>
          <w:p>
            <w:pPr>
              <w:pStyle w:val="70"/>
              <w:spacing w:before="113" w:line="221" w:lineRule="auto"/>
              <w:ind w:left="18"/>
              <w:jc w:val="center"/>
              <w:rPr>
                <w:rFonts w:hint="eastAsia" w:ascii="CESI黑体-GB2312" w:hAnsi="CESI黑体-GB2312" w:eastAsia="CESI黑体-GB2312" w:cs="CESI黑体-GB2312"/>
                <w:b w:val="0"/>
                <w:bCs w:val="0"/>
                <w:spacing w:val="-5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  <w:spacing w:val="-5"/>
              </w:rPr>
              <w:t>检查项目</w:t>
            </w:r>
          </w:p>
        </w:tc>
        <w:tc>
          <w:tcPr>
            <w:tcW w:w="5034" w:type="dxa"/>
            <w:gridSpan w:val="2"/>
            <w:vAlign w:val="center"/>
          </w:tcPr>
          <w:p>
            <w:pPr>
              <w:pStyle w:val="70"/>
              <w:spacing w:before="113" w:line="221" w:lineRule="auto"/>
              <w:ind w:left="18"/>
              <w:jc w:val="center"/>
              <w:rPr>
                <w:rFonts w:hint="eastAsia" w:ascii="CESI黑体-GB2312" w:hAnsi="CESI黑体-GB2312" w:eastAsia="CESI黑体-GB2312" w:cs="CESI黑体-GB2312"/>
                <w:b w:val="0"/>
                <w:bCs w:val="0"/>
                <w:spacing w:val="-5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  <w:spacing w:val="-5"/>
              </w:rPr>
              <w:t>扣分标准</w:t>
            </w:r>
          </w:p>
        </w:tc>
        <w:tc>
          <w:tcPr>
            <w:tcW w:w="969" w:type="dxa"/>
            <w:vAlign w:val="center"/>
          </w:tcPr>
          <w:p>
            <w:pPr>
              <w:pStyle w:val="70"/>
              <w:spacing w:before="113" w:line="221" w:lineRule="auto"/>
              <w:ind w:left="18"/>
              <w:jc w:val="center"/>
              <w:rPr>
                <w:rFonts w:hint="eastAsia" w:ascii="CESI黑体-GB2312" w:hAnsi="CESI黑体-GB2312" w:eastAsia="CESI黑体-GB2312" w:cs="CESI黑体-GB2312"/>
                <w:b w:val="0"/>
                <w:bCs w:val="0"/>
                <w:spacing w:val="-5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  <w:spacing w:val="-5"/>
              </w:rPr>
              <w:t>扣减项</w:t>
            </w:r>
          </w:p>
        </w:tc>
        <w:tc>
          <w:tcPr>
            <w:tcW w:w="1333" w:type="dxa"/>
            <w:gridSpan w:val="2"/>
            <w:vAlign w:val="center"/>
          </w:tcPr>
          <w:p>
            <w:pPr>
              <w:pStyle w:val="70"/>
              <w:spacing w:before="113" w:line="221" w:lineRule="auto"/>
              <w:ind w:left="18"/>
              <w:jc w:val="center"/>
              <w:rPr>
                <w:rFonts w:hint="eastAsia" w:ascii="CESI黑体-GB2312" w:hAnsi="CESI黑体-GB2312" w:eastAsia="CESI黑体-GB2312" w:cs="CESI黑体-GB2312"/>
                <w:b w:val="0"/>
                <w:bCs w:val="0"/>
                <w:spacing w:val="-5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  <w:spacing w:val="-5"/>
                <w:lang w:val="en-US" w:eastAsia="zh-CN"/>
              </w:rPr>
              <w:t>扣减原因</w:t>
            </w:r>
          </w:p>
        </w:tc>
        <w:tc>
          <w:tcPr>
            <w:tcW w:w="1333" w:type="dxa"/>
            <w:vAlign w:val="center"/>
          </w:tcPr>
          <w:p>
            <w:pPr>
              <w:pStyle w:val="70"/>
              <w:spacing w:before="113" w:line="221" w:lineRule="auto"/>
              <w:ind w:left="18"/>
              <w:jc w:val="center"/>
              <w:rPr>
                <w:rFonts w:hint="eastAsia" w:ascii="CESI黑体-GB2312" w:hAnsi="CESI黑体-GB2312" w:eastAsia="CESI黑体-GB2312" w:cs="CESI黑体-GB2312"/>
                <w:b w:val="0"/>
                <w:bCs w:val="0"/>
                <w:spacing w:val="-5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  <w:spacing w:val="-5"/>
              </w:rPr>
              <w:t>签字确认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  <w:jc w:val="center"/>
        </w:trPr>
        <w:tc>
          <w:tcPr>
            <w:tcW w:w="544" w:type="dxa"/>
            <w:vMerge w:val="restart"/>
            <w:tcBorders>
              <w:bottom w:val="nil"/>
            </w:tcBorders>
            <w:vAlign w:val="center"/>
          </w:tcPr>
          <w:p>
            <w:pPr>
              <w:spacing w:line="249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>
            <w:pPr>
              <w:spacing w:line="249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>
            <w:pPr>
              <w:spacing w:line="25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>
            <w:pPr>
              <w:pStyle w:val="70"/>
              <w:spacing w:before="82"/>
              <w:ind w:left="195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3</w:t>
            </w:r>
          </w:p>
        </w:tc>
        <w:tc>
          <w:tcPr>
            <w:tcW w:w="1039" w:type="dxa"/>
            <w:vMerge w:val="restart"/>
            <w:tcBorders>
              <w:bottom w:val="nil"/>
            </w:tcBorders>
            <w:vAlign w:val="center"/>
          </w:tcPr>
          <w:p>
            <w:pPr>
              <w:spacing w:line="406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>
            <w:pPr>
              <w:pStyle w:val="70"/>
              <w:spacing w:before="82" w:line="219" w:lineRule="auto"/>
              <w:ind w:left="11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3"/>
                <w:sz w:val="24"/>
                <w:szCs w:val="24"/>
              </w:rPr>
              <w:t>安全生产</w:t>
            </w:r>
            <w:r>
              <w:rPr>
                <w:rFonts w:hint="eastAsia" w:ascii="方正仿宋_GB2312" w:hAnsi="方正仿宋_GB2312" w:eastAsia="方正仿宋_GB2312" w:cs="方正仿宋_GB2312"/>
                <w:spacing w:val="6"/>
                <w:sz w:val="24"/>
                <w:szCs w:val="24"/>
              </w:rPr>
              <w:t>行为</w:t>
            </w:r>
          </w:p>
          <w:p>
            <w:pPr>
              <w:pStyle w:val="70"/>
              <w:spacing w:before="2" w:line="220" w:lineRule="auto"/>
              <w:ind w:left="131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spacing w:val="10"/>
                <w:sz w:val="24"/>
                <w:szCs w:val="24"/>
              </w:rPr>
              <w:t>20分</w:t>
            </w:r>
            <w:r>
              <w:rPr>
                <w:rFonts w:hint="eastAsia" w:ascii="方正仿宋_GB2312" w:hAnsi="方正仿宋_GB2312" w:eastAsia="方正仿宋_GB2312" w:cs="方正仿宋_GB2312"/>
                <w:spacing w:val="1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034" w:type="dxa"/>
            <w:gridSpan w:val="2"/>
            <w:vAlign w:val="center"/>
          </w:tcPr>
          <w:p>
            <w:pPr>
              <w:pStyle w:val="70"/>
              <w:spacing w:before="51" w:line="211" w:lineRule="auto"/>
              <w:ind w:left="1" w:firstLine="9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7"/>
                <w:sz w:val="24"/>
                <w:szCs w:val="24"/>
              </w:rPr>
              <w:t>企业因安全生产、文明施工、事故隐患，受到建</w:t>
            </w:r>
            <w:r>
              <w:rPr>
                <w:rFonts w:hint="eastAsia" w:ascii="方正仿宋_GB2312" w:hAnsi="方正仿宋_GB2312" w:eastAsia="方正仿宋_GB2312" w:cs="方正仿宋_GB2312"/>
                <w:spacing w:val="-22"/>
                <w:sz w:val="24"/>
                <w:szCs w:val="24"/>
              </w:rPr>
              <w:t>设行政主管部门停工整改、通报批评、行政处罚，</w:t>
            </w:r>
            <w:r>
              <w:rPr>
                <w:rFonts w:hint="eastAsia" w:ascii="方正仿宋_GB2312" w:hAnsi="方正仿宋_GB2312" w:eastAsia="方正仿宋_GB2312" w:cs="方正仿宋_GB2312"/>
                <w:spacing w:val="5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22"/>
                <w:sz w:val="24"/>
                <w:szCs w:val="24"/>
              </w:rPr>
              <w:t>扣10分；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54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03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5034" w:type="dxa"/>
            <w:gridSpan w:val="2"/>
            <w:vAlign w:val="center"/>
          </w:tcPr>
          <w:p>
            <w:pPr>
              <w:pStyle w:val="70"/>
              <w:spacing w:before="101" w:line="219" w:lineRule="auto"/>
              <w:ind w:left="1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6"/>
                <w:sz w:val="24"/>
                <w:szCs w:val="24"/>
              </w:rPr>
              <w:t>未按规定投保安全生产责任保险，扣5分；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544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03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5034" w:type="dxa"/>
            <w:gridSpan w:val="2"/>
            <w:vAlign w:val="center"/>
          </w:tcPr>
          <w:p>
            <w:pPr>
              <w:pStyle w:val="70"/>
              <w:spacing w:before="111" w:line="219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6"/>
                <w:sz w:val="24"/>
                <w:szCs w:val="24"/>
              </w:rPr>
              <w:t>未按规定缴纳工伤保险和意外伤害保险，扣5</w:t>
            </w:r>
            <w:r>
              <w:rPr>
                <w:rFonts w:hint="eastAsia" w:ascii="方正仿宋_GB2312" w:hAnsi="方正仿宋_GB2312" w:eastAsia="方正仿宋_GB2312" w:cs="方正仿宋_GB2312"/>
                <w:spacing w:val="-17"/>
                <w:sz w:val="24"/>
                <w:szCs w:val="24"/>
              </w:rPr>
              <w:t>分。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  <w:jc w:val="center"/>
        </w:trPr>
        <w:tc>
          <w:tcPr>
            <w:tcW w:w="544" w:type="dxa"/>
            <w:vMerge w:val="restart"/>
            <w:tcBorders>
              <w:bottom w:val="nil"/>
            </w:tcBorders>
            <w:vAlign w:val="center"/>
          </w:tcPr>
          <w:p>
            <w:pPr>
              <w:spacing w:line="267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>
            <w:pPr>
              <w:spacing w:line="267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>
            <w:pPr>
              <w:spacing w:line="267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>
            <w:pPr>
              <w:spacing w:line="268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>
            <w:pPr>
              <w:spacing w:line="268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>
            <w:pPr>
              <w:spacing w:line="268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>
            <w:pPr>
              <w:pStyle w:val="70"/>
              <w:spacing w:before="81" w:line="241" w:lineRule="auto"/>
              <w:ind w:left="195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4</w:t>
            </w:r>
          </w:p>
        </w:tc>
        <w:tc>
          <w:tcPr>
            <w:tcW w:w="1039" w:type="dxa"/>
            <w:vMerge w:val="restart"/>
            <w:tcBorders>
              <w:bottom w:val="nil"/>
            </w:tcBorders>
            <w:vAlign w:val="center"/>
          </w:tcPr>
          <w:p>
            <w:pPr>
              <w:spacing w:line="288" w:lineRule="auto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>
            <w:pPr>
              <w:pStyle w:val="70"/>
              <w:spacing w:before="81" w:line="219" w:lineRule="auto"/>
              <w:ind w:left="131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5"/>
                <w:sz w:val="24"/>
                <w:szCs w:val="24"/>
              </w:rPr>
              <w:t>附加项</w:t>
            </w:r>
          </w:p>
          <w:p>
            <w:pPr>
              <w:pStyle w:val="70"/>
              <w:spacing w:before="45" w:line="220" w:lineRule="auto"/>
              <w:ind w:left="131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spacing w:val="10"/>
                <w:sz w:val="24"/>
                <w:szCs w:val="24"/>
              </w:rPr>
              <w:t>10分</w:t>
            </w:r>
            <w:r>
              <w:rPr>
                <w:rFonts w:hint="eastAsia" w:ascii="方正仿宋_GB2312" w:hAnsi="方正仿宋_GB2312" w:eastAsia="方正仿宋_GB2312" w:cs="方正仿宋_GB2312"/>
                <w:spacing w:val="1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034" w:type="dxa"/>
            <w:gridSpan w:val="2"/>
            <w:vAlign w:val="center"/>
          </w:tcPr>
          <w:p>
            <w:pPr>
              <w:pStyle w:val="70"/>
              <w:spacing w:before="29" w:line="219" w:lineRule="auto"/>
              <w:ind w:left="1" w:firstLine="29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3"/>
                <w:sz w:val="24"/>
                <w:szCs w:val="24"/>
              </w:rPr>
              <w:t>承办各级主管部门主办的现场会、观摩会、应急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24"/>
                <w:szCs w:val="24"/>
              </w:rPr>
              <w:t>演练，国家级加3分/次，省级加2分/次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，市级</w:t>
            </w:r>
            <w:r>
              <w:rPr>
                <w:rFonts w:hint="eastAsia" w:ascii="方正仿宋_GB2312" w:hAnsi="方正仿宋_GB2312" w:eastAsia="方正仿宋_GB2312" w:cs="方正仿宋_GB2312"/>
                <w:spacing w:val="20"/>
                <w:sz w:val="24"/>
                <w:szCs w:val="24"/>
              </w:rPr>
              <w:t>加1分/次；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54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03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5034" w:type="dxa"/>
            <w:gridSpan w:val="2"/>
            <w:vAlign w:val="center"/>
          </w:tcPr>
          <w:p>
            <w:pPr>
              <w:pStyle w:val="70"/>
              <w:spacing w:before="42" w:line="214" w:lineRule="auto"/>
              <w:ind w:left="20" w:hanging="19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1"/>
                <w:sz w:val="24"/>
                <w:szCs w:val="24"/>
              </w:rPr>
              <w:t>企业安全生产标准化建设获国家、省级表彰，国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  <w:t>家级加3分/次，省级加2分/次，市级加1分/</w:t>
            </w:r>
            <w:r>
              <w:rPr>
                <w:rFonts w:hint="eastAsia" w:ascii="方正仿宋_GB2312" w:hAnsi="方正仿宋_GB2312" w:eastAsia="方正仿宋_GB2312" w:cs="方正仿宋_GB2312"/>
                <w:spacing w:val="-9"/>
                <w:sz w:val="24"/>
                <w:szCs w:val="24"/>
              </w:rPr>
              <w:t>次；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54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03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5034" w:type="dxa"/>
            <w:gridSpan w:val="2"/>
            <w:vAlign w:val="center"/>
          </w:tcPr>
          <w:p>
            <w:pPr>
              <w:pStyle w:val="70"/>
              <w:spacing w:before="109" w:line="216" w:lineRule="auto"/>
              <w:ind w:left="1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6"/>
                <w:sz w:val="24"/>
                <w:szCs w:val="24"/>
              </w:rPr>
              <w:t>企业获得“山西省骨干企业”</w:t>
            </w:r>
            <w:r>
              <w:rPr>
                <w:rFonts w:hint="eastAsia" w:ascii="方正仿宋_GB2312" w:hAnsi="方正仿宋_GB2312" w:eastAsia="方正仿宋_GB2312" w:cs="方正仿宋_GB2312"/>
                <w:spacing w:val="6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spacing w:val="6"/>
                <w:sz w:val="24"/>
                <w:szCs w:val="24"/>
              </w:rPr>
              <w:t>加2分；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54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03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5034" w:type="dxa"/>
            <w:gridSpan w:val="2"/>
            <w:vAlign w:val="center"/>
          </w:tcPr>
          <w:p>
            <w:pPr>
              <w:pStyle w:val="70"/>
              <w:spacing w:before="53" w:line="205" w:lineRule="auto"/>
              <w:ind w:left="1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1"/>
                <w:sz w:val="24"/>
                <w:szCs w:val="24"/>
              </w:rPr>
              <w:t>承建项目获得“山西省优质工程奖</w:t>
            </w:r>
            <w:r>
              <w:rPr>
                <w:rFonts w:hint="eastAsia" w:ascii="方正仿宋_GB2312" w:hAnsi="方正仿宋_GB2312" w:eastAsia="方正仿宋_GB2312" w:cs="方正仿宋_GB2312"/>
                <w:spacing w:val="-11"/>
                <w:sz w:val="24"/>
                <w:szCs w:val="24"/>
                <w:lang w:eastAsia="zh-CN"/>
              </w:rPr>
              <w:t>”“</w:t>
            </w:r>
            <w:r>
              <w:rPr>
                <w:rFonts w:hint="eastAsia" w:ascii="方正仿宋_GB2312" w:hAnsi="方正仿宋_GB2312" w:eastAsia="方正仿宋_GB2312" w:cs="方正仿宋_GB2312"/>
                <w:spacing w:val="-11"/>
                <w:sz w:val="24"/>
                <w:szCs w:val="24"/>
              </w:rPr>
              <w:t>绿色建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7"/>
                <w:sz w:val="24"/>
                <w:szCs w:val="24"/>
              </w:rPr>
              <w:t>筑创新项目”认定，加2分/项；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44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03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5034" w:type="dxa"/>
            <w:gridSpan w:val="2"/>
            <w:vAlign w:val="center"/>
          </w:tcPr>
          <w:p>
            <w:pPr>
              <w:pStyle w:val="70"/>
              <w:spacing w:before="62" w:line="202" w:lineRule="auto"/>
              <w:ind w:left="1" w:firstLine="9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3"/>
                <w:sz w:val="24"/>
                <w:szCs w:val="24"/>
              </w:rPr>
              <w:t>承建</w:t>
            </w:r>
            <w:r>
              <w:rPr>
                <w:rFonts w:hint="eastAsia" w:ascii="方正仿宋_GB2312" w:hAnsi="方正仿宋_GB2312" w:eastAsia="方正仿宋_GB2312" w:cs="方正仿宋_GB2312"/>
                <w:spacing w:val="-12"/>
                <w:sz w:val="24"/>
                <w:szCs w:val="24"/>
              </w:rPr>
              <w:t>项目采用装配式建造、智能建造、绿色建</w:t>
            </w:r>
            <w:r>
              <w:rPr>
                <w:rFonts w:hint="eastAsia" w:ascii="方正仿宋_GB2312" w:hAnsi="方正仿宋_GB2312" w:eastAsia="方正仿宋_GB2312" w:cs="方正仿宋_GB2312"/>
                <w:spacing w:val="-10"/>
                <w:sz w:val="24"/>
                <w:szCs w:val="24"/>
              </w:rPr>
              <w:t>造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  <w:t>等安全高效生产方式，加1分/项。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544" w:type="dxa"/>
            <w:vMerge w:val="restart"/>
            <w:tcBorders>
              <w:bottom w:val="nil"/>
            </w:tcBorders>
            <w:vAlign w:val="center"/>
          </w:tcPr>
          <w:p>
            <w:pPr>
              <w:spacing w:line="249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>
            <w:pPr>
              <w:spacing w:line="249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>
            <w:pPr>
              <w:spacing w:line="249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>
            <w:pPr>
              <w:spacing w:line="249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>
            <w:pPr>
              <w:spacing w:line="249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>
            <w:pPr>
              <w:spacing w:line="249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>
            <w:pPr>
              <w:spacing w:line="249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>
            <w:pPr>
              <w:spacing w:line="25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>
            <w:pPr>
              <w:spacing w:line="25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>
            <w:pPr>
              <w:pStyle w:val="70"/>
              <w:spacing w:before="81"/>
              <w:ind w:left="195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5</w:t>
            </w:r>
          </w:p>
        </w:tc>
        <w:tc>
          <w:tcPr>
            <w:tcW w:w="1039" w:type="dxa"/>
            <w:vMerge w:val="restart"/>
            <w:tcBorders>
              <w:bottom w:val="nil"/>
            </w:tcBorders>
            <w:vAlign w:val="center"/>
          </w:tcPr>
          <w:p>
            <w:pPr>
              <w:pStyle w:val="70"/>
              <w:spacing w:before="81" w:line="219" w:lineRule="auto"/>
              <w:ind w:left="131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5"/>
                <w:sz w:val="24"/>
                <w:szCs w:val="24"/>
              </w:rPr>
              <w:t>否决项</w:t>
            </w:r>
          </w:p>
          <w:p>
            <w:pPr>
              <w:pStyle w:val="70"/>
              <w:spacing w:before="14" w:line="220" w:lineRule="auto"/>
              <w:ind w:left="131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spacing w:val="10"/>
                <w:sz w:val="24"/>
                <w:szCs w:val="24"/>
              </w:rPr>
              <w:t>40分</w:t>
            </w:r>
            <w:r>
              <w:rPr>
                <w:rFonts w:hint="eastAsia" w:ascii="方正仿宋_GB2312" w:hAnsi="方正仿宋_GB2312" w:eastAsia="方正仿宋_GB2312" w:cs="方正仿宋_GB2312"/>
                <w:spacing w:val="1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034" w:type="dxa"/>
            <w:gridSpan w:val="2"/>
            <w:vAlign w:val="center"/>
          </w:tcPr>
          <w:p>
            <w:pPr>
              <w:pStyle w:val="70"/>
              <w:spacing w:before="52" w:line="209" w:lineRule="auto"/>
              <w:ind w:left="1" w:right="9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未按规定开展企业安全生产标准化自评，扣40</w:t>
            </w:r>
            <w:r>
              <w:rPr>
                <w:rFonts w:hint="eastAsia" w:ascii="方正仿宋_GB2312" w:hAnsi="方正仿宋_GB2312" w:eastAsia="方正仿宋_GB2312" w:cs="方正仿宋_GB2312"/>
                <w:spacing w:val="11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7"/>
                <w:sz w:val="24"/>
                <w:szCs w:val="24"/>
              </w:rPr>
              <w:t>分；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54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03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5034" w:type="dxa"/>
            <w:gridSpan w:val="2"/>
            <w:vAlign w:val="center"/>
          </w:tcPr>
          <w:p>
            <w:pPr>
              <w:pStyle w:val="70"/>
              <w:spacing w:before="55" w:line="210" w:lineRule="auto"/>
              <w:ind w:left="1" w:firstLine="9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  <w:t>在连续的12个月内，企业承建项目发生1起较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spacing w:val="-11"/>
                <w:sz w:val="24"/>
                <w:szCs w:val="24"/>
              </w:rPr>
              <w:t>大及以上生产安全责任事故，或发生一般生产安</w:t>
            </w:r>
            <w:r>
              <w:rPr>
                <w:rFonts w:hint="eastAsia" w:ascii="方正仿宋_GB2312" w:hAnsi="方正仿宋_GB2312" w:eastAsia="方正仿宋_GB2312" w:cs="方正仿宋_GB2312"/>
                <w:spacing w:val="7"/>
                <w:sz w:val="24"/>
                <w:szCs w:val="24"/>
              </w:rPr>
              <w:t>全责任事故2起及以上的，扣40分；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54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03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5034" w:type="dxa"/>
            <w:gridSpan w:val="2"/>
            <w:vAlign w:val="center"/>
          </w:tcPr>
          <w:p>
            <w:pPr>
              <w:pStyle w:val="70"/>
              <w:spacing w:before="56" w:line="204" w:lineRule="auto"/>
              <w:ind w:left="1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2"/>
                <w:sz w:val="24"/>
                <w:szCs w:val="24"/>
              </w:rPr>
              <w:t>在</w:t>
            </w:r>
            <w:r>
              <w:rPr>
                <w:rFonts w:hint="eastAsia" w:ascii="方正仿宋_GB2312" w:hAnsi="方正仿宋_GB2312" w:eastAsia="方正仿宋_GB2312" w:cs="方正仿宋_GB2312"/>
                <w:spacing w:val="-11"/>
                <w:sz w:val="24"/>
                <w:szCs w:val="24"/>
              </w:rPr>
              <w:t>考评期内，企业竣工项目的安全生产标准化</w:t>
            </w:r>
            <w:r>
              <w:rPr>
                <w:rFonts w:hint="eastAsia" w:ascii="方正仿宋_GB2312" w:hAnsi="方正仿宋_GB2312" w:eastAsia="方正仿宋_GB2312" w:cs="方正仿宋_GB2312"/>
                <w:spacing w:val="-10"/>
                <w:sz w:val="24"/>
                <w:szCs w:val="24"/>
              </w:rPr>
              <w:t>考</w:t>
            </w:r>
            <w:r>
              <w:rPr>
                <w:rFonts w:hint="eastAsia" w:ascii="方正仿宋_GB2312" w:hAnsi="方正仿宋_GB2312" w:eastAsia="方正仿宋_GB2312" w:cs="方正仿宋_GB2312"/>
                <w:spacing w:val="8"/>
                <w:sz w:val="24"/>
                <w:szCs w:val="24"/>
              </w:rPr>
              <w:t>评不合格率超过3%</w:t>
            </w:r>
            <w:r>
              <w:rPr>
                <w:rFonts w:hint="eastAsia" w:ascii="方正仿宋_GB2312" w:hAnsi="方正仿宋_GB2312" w:eastAsia="方正仿宋_GB2312" w:cs="方正仿宋_GB2312"/>
                <w:spacing w:val="8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spacing w:val="8"/>
                <w:sz w:val="24"/>
                <w:szCs w:val="24"/>
              </w:rPr>
              <w:t>扣40分；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  <w:jc w:val="center"/>
        </w:trPr>
        <w:tc>
          <w:tcPr>
            <w:tcW w:w="54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03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5034" w:type="dxa"/>
            <w:gridSpan w:val="2"/>
            <w:vAlign w:val="center"/>
          </w:tcPr>
          <w:p>
            <w:pPr>
              <w:pStyle w:val="70"/>
              <w:spacing w:before="57" w:line="212" w:lineRule="auto"/>
              <w:ind w:left="1" w:firstLine="9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4"/>
                <w:sz w:val="24"/>
                <w:szCs w:val="24"/>
              </w:rPr>
              <w:t>因所承建项目存在安全隐患，在连续的12个月</w:t>
            </w:r>
            <w:r>
              <w:rPr>
                <w:rFonts w:hint="eastAsia" w:ascii="方正仿宋_GB2312" w:hAnsi="方正仿宋_GB2312" w:eastAsia="方正仿宋_GB2312" w:cs="方正仿宋_GB2312"/>
                <w:spacing w:val="12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16"/>
                <w:sz w:val="24"/>
                <w:szCs w:val="24"/>
              </w:rPr>
              <w:t>内，被住房城乡建设主管部门行政处罚超过4</w:t>
            </w:r>
            <w:r>
              <w:rPr>
                <w:rFonts w:hint="eastAsia" w:ascii="方正仿宋_GB2312" w:hAnsi="方正仿宋_GB2312" w:eastAsia="方正仿宋_GB2312" w:cs="方正仿宋_GB2312"/>
                <w:spacing w:val="-17"/>
                <w:sz w:val="24"/>
                <w:szCs w:val="24"/>
              </w:rPr>
              <w:t>次，</w:t>
            </w:r>
            <w:r>
              <w:rPr>
                <w:rFonts w:hint="eastAsia" w:ascii="方正仿宋_GB2312" w:hAnsi="方正仿宋_GB2312" w:eastAsia="方正仿宋_GB2312" w:cs="方正仿宋_GB2312"/>
                <w:spacing w:val="20"/>
                <w:sz w:val="24"/>
                <w:szCs w:val="24"/>
              </w:rPr>
              <w:t>扣40分；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4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03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5034" w:type="dxa"/>
            <w:gridSpan w:val="2"/>
            <w:vAlign w:val="center"/>
          </w:tcPr>
          <w:p>
            <w:pPr>
              <w:pStyle w:val="70"/>
              <w:spacing w:before="57" w:line="204" w:lineRule="auto"/>
              <w:ind w:left="1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1"/>
                <w:sz w:val="24"/>
                <w:szCs w:val="24"/>
              </w:rPr>
              <w:t>在考评期内，企业发生围标串标、出借资质、挂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6"/>
                <w:sz w:val="24"/>
                <w:szCs w:val="24"/>
              </w:rPr>
              <w:t>靠、转包等违法行为之一的，扣40分；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54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03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5034" w:type="dxa"/>
            <w:gridSpan w:val="2"/>
            <w:vAlign w:val="center"/>
          </w:tcPr>
          <w:p>
            <w:pPr>
              <w:pStyle w:val="70"/>
              <w:spacing w:before="58" w:line="207" w:lineRule="auto"/>
              <w:ind w:left="1" w:firstLine="9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3"/>
                <w:sz w:val="24"/>
                <w:szCs w:val="24"/>
              </w:rPr>
              <w:t>在</w:t>
            </w:r>
            <w:r>
              <w:rPr>
                <w:rFonts w:hint="eastAsia" w:ascii="方正仿宋_GB2312" w:hAnsi="方正仿宋_GB2312" w:eastAsia="方正仿宋_GB2312" w:cs="方正仿宋_GB2312"/>
                <w:spacing w:val="-12"/>
                <w:sz w:val="24"/>
                <w:szCs w:val="24"/>
              </w:rPr>
              <w:t>考评期内，企业发生其他造成较大社会负面</w:t>
            </w:r>
            <w:r>
              <w:rPr>
                <w:rFonts w:hint="eastAsia" w:ascii="方正仿宋_GB2312" w:hAnsi="方正仿宋_GB2312" w:eastAsia="方正仿宋_GB2312" w:cs="方正仿宋_GB2312"/>
                <w:spacing w:val="-11"/>
                <w:sz w:val="24"/>
                <w:szCs w:val="24"/>
              </w:rPr>
              <w:t>影</w:t>
            </w:r>
            <w:r>
              <w:rPr>
                <w:rFonts w:hint="eastAsia" w:ascii="方正仿宋_GB2312" w:hAnsi="方正仿宋_GB2312" w:eastAsia="方正仿宋_GB2312" w:cs="方正仿宋_GB2312"/>
                <w:spacing w:val="13"/>
                <w:sz w:val="24"/>
                <w:szCs w:val="24"/>
              </w:rPr>
              <w:t>响事件，扣40分；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544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03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5034" w:type="dxa"/>
            <w:gridSpan w:val="2"/>
            <w:vAlign w:val="center"/>
          </w:tcPr>
          <w:p>
            <w:pPr>
              <w:pStyle w:val="70"/>
              <w:spacing w:before="107" w:line="219" w:lineRule="auto"/>
              <w:ind w:left="1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申报材料弄虚作假的，扣40分。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583" w:type="dxa"/>
            <w:gridSpan w:val="2"/>
            <w:vAlign w:val="center"/>
          </w:tcPr>
          <w:p>
            <w:pPr>
              <w:pStyle w:val="70"/>
              <w:spacing w:before="110" w:line="221" w:lineRule="auto"/>
              <w:ind w:left="35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"/>
                <w:sz w:val="24"/>
                <w:szCs w:val="24"/>
              </w:rPr>
              <w:t>企业安全总监</w:t>
            </w:r>
          </w:p>
        </w:tc>
        <w:tc>
          <w:tcPr>
            <w:tcW w:w="4185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70"/>
              <w:spacing w:before="110" w:line="221" w:lineRule="auto"/>
              <w:ind w:left="17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6"/>
                <w:sz w:val="24"/>
                <w:szCs w:val="24"/>
              </w:rPr>
              <w:t>合</w:t>
            </w:r>
            <w:r>
              <w:rPr>
                <w:rFonts w:hint="eastAsia" w:ascii="方正仿宋_GB2312" w:hAnsi="方正仿宋_GB2312" w:eastAsia="方正仿宋_GB2312" w:cs="方正仿宋_GB2312"/>
                <w:spacing w:val="-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6"/>
                <w:sz w:val="24"/>
                <w:szCs w:val="24"/>
              </w:rPr>
              <w:t>计</w:t>
            </w:r>
          </w:p>
        </w:tc>
        <w:tc>
          <w:tcPr>
            <w:tcW w:w="1333" w:type="dxa"/>
            <w:gridSpan w:val="2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302" w:type="dxa"/>
            <w:gridSpan w:val="2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1583" w:type="dxa"/>
            <w:gridSpan w:val="2"/>
            <w:vAlign w:val="center"/>
          </w:tcPr>
          <w:p>
            <w:pPr>
              <w:pStyle w:val="70"/>
              <w:spacing w:before="69" w:line="219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  <w:t>考评主体</w:t>
            </w:r>
          </w:p>
          <w:p>
            <w:pPr>
              <w:pStyle w:val="70"/>
              <w:spacing w:before="3" w:line="22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8"/>
                <w:sz w:val="24"/>
                <w:szCs w:val="24"/>
              </w:rPr>
              <w:t>工作人员</w:t>
            </w:r>
          </w:p>
          <w:p>
            <w:pPr>
              <w:pStyle w:val="70"/>
              <w:spacing w:before="24" w:line="193" w:lineRule="auto"/>
              <w:ind w:left="95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7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spacing w:val="7"/>
                <w:sz w:val="24"/>
                <w:szCs w:val="24"/>
              </w:rPr>
              <w:t>不少于3人</w:t>
            </w:r>
            <w:r>
              <w:rPr>
                <w:rFonts w:hint="eastAsia" w:ascii="方正仿宋_GB2312" w:hAnsi="方正仿宋_GB2312" w:eastAsia="方正仿宋_GB2312" w:cs="方正仿宋_GB2312"/>
                <w:spacing w:val="7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185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87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>
            <w:pPr>
              <w:pStyle w:val="70"/>
              <w:spacing w:before="81" w:line="220" w:lineRule="auto"/>
              <w:ind w:left="27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7"/>
                <w:sz w:val="24"/>
                <w:szCs w:val="24"/>
              </w:rPr>
              <w:t>日</w:t>
            </w:r>
            <w:r>
              <w:rPr>
                <w:rFonts w:hint="eastAsia" w:ascii="方正仿宋_GB2312" w:hAnsi="方正仿宋_GB2312" w:eastAsia="方正仿宋_GB2312" w:cs="方正仿宋_GB2312"/>
                <w:spacing w:val="-27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27"/>
                <w:sz w:val="24"/>
                <w:szCs w:val="24"/>
              </w:rPr>
              <w:t>期</w:t>
            </w:r>
          </w:p>
        </w:tc>
        <w:tc>
          <w:tcPr>
            <w:tcW w:w="1333" w:type="dxa"/>
            <w:gridSpan w:val="2"/>
            <w:vAlign w:val="center"/>
          </w:tcPr>
          <w:p>
            <w:pPr>
              <w:pStyle w:val="70"/>
              <w:spacing w:before="81" w:line="219" w:lineRule="auto"/>
              <w:ind w:left="848"/>
              <w:jc w:val="center"/>
              <w:rPr>
                <w:rFonts w:hint="eastAsia" w:ascii="方正仿宋_GB2312" w:hAnsi="方正仿宋_GB2312" w:eastAsia="方正仿宋_GB2312" w:cs="方正仿宋_GB2312"/>
                <w:spacing w:val="-9"/>
                <w:sz w:val="24"/>
                <w:szCs w:val="24"/>
              </w:rPr>
            </w:pPr>
          </w:p>
        </w:tc>
        <w:tc>
          <w:tcPr>
            <w:tcW w:w="2302" w:type="dxa"/>
            <w:gridSpan w:val="2"/>
            <w:vAlign w:val="center"/>
          </w:tcPr>
          <w:p>
            <w:pPr>
              <w:spacing w:line="286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>
            <w:pPr>
              <w:pStyle w:val="70"/>
              <w:spacing w:before="81" w:line="219" w:lineRule="auto"/>
              <w:ind w:firstLine="666" w:firstLineChars="300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9"/>
                <w:sz w:val="24"/>
                <w:szCs w:val="24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spacing w:val="21"/>
                <w:sz w:val="24"/>
                <w:szCs w:val="24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spacing w:val="-9"/>
                <w:sz w:val="24"/>
                <w:szCs w:val="24"/>
              </w:rPr>
              <w:t>月</w:t>
            </w:r>
            <w:r>
              <w:rPr>
                <w:rFonts w:hint="eastAsia" w:ascii="方正仿宋_GB2312" w:hAnsi="方正仿宋_GB2312" w:eastAsia="方正仿宋_GB2312" w:cs="方正仿宋_GB2312"/>
                <w:spacing w:val="40"/>
                <w:sz w:val="24"/>
                <w:szCs w:val="24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spacing w:val="-9"/>
                <w:sz w:val="24"/>
                <w:szCs w:val="24"/>
              </w:rPr>
              <w:t>日</w:t>
            </w:r>
          </w:p>
        </w:tc>
      </w:tr>
    </w:tbl>
    <w:p>
      <w:pPr>
        <w:spacing w:before="53" w:line="219" w:lineRule="auto"/>
        <w:ind w:left="295"/>
        <w:rPr>
          <w:rFonts w:hint="eastAsia" w:ascii="方正仿宋_GB2312" w:hAnsi="方正仿宋_GB2312" w:eastAsia="方正仿宋_GB2312" w:cs="方正仿宋_GB2312"/>
          <w:sz w:val="25"/>
          <w:szCs w:val="25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5"/>
          <w:szCs w:val="25"/>
        </w:rPr>
        <w:t>注：附加项最多得分10分，否决项最多扣40分。</w:t>
      </w:r>
    </w:p>
    <w:p>
      <w:pPr>
        <w:spacing w:line="219" w:lineRule="auto"/>
        <w:rPr>
          <w:rFonts w:ascii="宋体" w:hAnsi="宋体" w:eastAsia="宋体" w:cs="宋体"/>
          <w:sz w:val="25"/>
          <w:szCs w:val="25"/>
        </w:rPr>
        <w:sectPr>
          <w:footerReference r:id="rId6" w:type="default"/>
          <w:pgSz w:w="11910" w:h="16850"/>
          <w:pgMar w:top="1440" w:right="1800" w:bottom="1440" w:left="1800" w:header="0" w:footer="1429" w:gutter="0"/>
          <w:pgNumType w:fmt="decimal"/>
          <w:cols w:space="720" w:num="1"/>
        </w:sectPr>
      </w:pPr>
    </w:p>
    <w:p>
      <w:pP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附件5</w:t>
      </w:r>
    </w:p>
    <w:p>
      <w:pPr>
        <w:pStyle w:val="9"/>
        <w:spacing w:line="259" w:lineRule="auto"/>
      </w:pPr>
    </w:p>
    <w:p>
      <w:pPr>
        <w:pStyle w:val="9"/>
        <w:spacing w:line="259" w:lineRule="auto"/>
      </w:pPr>
    </w:p>
    <w:p>
      <w:pPr>
        <w:pStyle w:val="9"/>
        <w:spacing w:line="259" w:lineRule="auto"/>
      </w:pPr>
    </w:p>
    <w:p>
      <w:pPr>
        <w:pStyle w:val="9"/>
        <w:spacing w:line="260" w:lineRule="auto"/>
      </w:pPr>
    </w:p>
    <w:p>
      <w:pPr>
        <w:pStyle w:val="9"/>
        <w:spacing w:line="260" w:lineRule="auto"/>
      </w:pPr>
    </w:p>
    <w:p>
      <w:pPr>
        <w:spacing w:before="179" w:line="295" w:lineRule="auto"/>
        <w:ind w:right="457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</w:rPr>
        <w:t>建筑施工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u w:val="none" w:color="auto"/>
        </w:rPr>
        <w:t>企业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</w:rPr>
        <w:t>安全生产标准化</w:t>
      </w:r>
    </w:p>
    <w:p>
      <w:pPr>
        <w:spacing w:before="179" w:line="295" w:lineRule="auto"/>
        <w:ind w:right="457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</w:rPr>
        <w:t>考评结果告知书</w:t>
      </w:r>
    </w:p>
    <w:p>
      <w:pPr>
        <w:pStyle w:val="9"/>
        <w:spacing w:line="241" w:lineRule="auto"/>
      </w:pPr>
    </w:p>
    <w:p>
      <w:pPr>
        <w:pStyle w:val="9"/>
        <w:spacing w:line="241" w:lineRule="auto"/>
      </w:pPr>
    </w:p>
    <w:p>
      <w:pPr>
        <w:pStyle w:val="9"/>
        <w:spacing w:line="241" w:lineRule="auto"/>
      </w:pPr>
    </w:p>
    <w:p>
      <w:pPr>
        <w:pStyle w:val="9"/>
        <w:spacing w:line="241" w:lineRule="auto"/>
      </w:pPr>
    </w:p>
    <w:p>
      <w:pPr>
        <w:pStyle w:val="9"/>
        <w:spacing w:line="241" w:lineRule="auto"/>
      </w:pPr>
    </w:p>
    <w:p>
      <w:pPr>
        <w:pStyle w:val="9"/>
        <w:spacing w:line="241" w:lineRule="auto"/>
      </w:pPr>
    </w:p>
    <w:p>
      <w:pPr>
        <w:pStyle w:val="9"/>
        <w:spacing w:line="241" w:lineRule="auto"/>
      </w:pPr>
    </w:p>
    <w:p>
      <w:pPr>
        <w:pStyle w:val="9"/>
        <w:spacing w:line="241" w:lineRule="auto"/>
      </w:pPr>
    </w:p>
    <w:p>
      <w:pPr>
        <w:pStyle w:val="9"/>
        <w:spacing w:line="241" w:lineRule="auto"/>
      </w:pPr>
    </w:p>
    <w:p>
      <w:pPr>
        <w:pStyle w:val="9"/>
        <w:spacing w:line="241" w:lineRule="auto"/>
      </w:pPr>
    </w:p>
    <w:p>
      <w:pPr>
        <w:pStyle w:val="9"/>
        <w:spacing w:line="241" w:lineRule="auto"/>
      </w:pPr>
    </w:p>
    <w:p>
      <w:pPr>
        <w:pStyle w:val="9"/>
        <w:spacing w:line="241" w:lineRule="auto"/>
      </w:pPr>
    </w:p>
    <w:p>
      <w:pPr>
        <w:pStyle w:val="9"/>
        <w:spacing w:line="241" w:lineRule="auto"/>
      </w:pPr>
    </w:p>
    <w:p>
      <w:pPr>
        <w:pStyle w:val="9"/>
        <w:spacing w:line="241" w:lineRule="auto"/>
      </w:pPr>
    </w:p>
    <w:p>
      <w:pPr>
        <w:pStyle w:val="9"/>
        <w:spacing w:line="241" w:lineRule="auto"/>
      </w:pPr>
    </w:p>
    <w:p>
      <w:pPr>
        <w:pStyle w:val="9"/>
        <w:spacing w:line="241" w:lineRule="auto"/>
      </w:pPr>
    </w:p>
    <w:p>
      <w:pPr>
        <w:pStyle w:val="9"/>
        <w:spacing w:line="241" w:lineRule="auto"/>
      </w:pPr>
    </w:p>
    <w:p>
      <w:pPr>
        <w:pStyle w:val="9"/>
        <w:spacing w:line="241" w:lineRule="auto"/>
      </w:pPr>
    </w:p>
    <w:p>
      <w:pPr>
        <w:pStyle w:val="9"/>
        <w:spacing w:line="242" w:lineRule="auto"/>
      </w:pPr>
    </w:p>
    <w:p>
      <w:pPr>
        <w:pStyle w:val="9"/>
        <w:spacing w:line="242" w:lineRule="auto"/>
      </w:pPr>
    </w:p>
    <w:p>
      <w:pPr>
        <w:pStyle w:val="9"/>
        <w:spacing w:line="242" w:lineRule="auto"/>
      </w:pPr>
    </w:p>
    <w:p>
      <w:pPr>
        <w:pStyle w:val="10"/>
      </w:pPr>
    </w:p>
    <w:p>
      <w:pPr>
        <w:pStyle w:val="2"/>
        <w:ind w:left="0" w:leftChars="0" w:firstLine="0" w:firstLineChars="0"/>
      </w:pPr>
    </w:p>
    <w:p>
      <w:pPr>
        <w:spacing w:before="117" w:line="220" w:lineRule="auto"/>
        <w:jc w:val="center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-7"/>
          <w:sz w:val="32"/>
          <w:szCs w:val="32"/>
        </w:rPr>
        <w:t>山西省住房和城乡建设厅</w:t>
      </w:r>
    </w:p>
    <w:p>
      <w:pPr>
        <w:spacing w:line="220" w:lineRule="auto"/>
        <w:rPr>
          <w:rFonts w:ascii="黑体" w:hAnsi="黑体" w:eastAsia="黑体" w:cs="黑体"/>
          <w:sz w:val="36"/>
          <w:szCs w:val="36"/>
        </w:rPr>
        <w:sectPr>
          <w:headerReference r:id="rId7" w:type="default"/>
          <w:footerReference r:id="rId8" w:type="default"/>
          <w:pgSz w:w="11910" w:h="16850"/>
          <w:pgMar w:top="1440" w:right="1800" w:bottom="1440" w:left="1800" w:header="0" w:footer="1469" w:gutter="0"/>
          <w:pgNumType w:fmt="decimal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center"/>
        <w:textAlignment w:val="baseline"/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6"/>
          <w:sz w:val="44"/>
          <w:szCs w:val="44"/>
        </w:rPr>
        <w:t>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1"/>
          <w:sz w:val="44"/>
          <w:szCs w:val="44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6"/>
          <w:sz w:val="44"/>
          <w:szCs w:val="44"/>
        </w:rPr>
        <w:t>明</w:t>
      </w:r>
    </w:p>
    <w:p>
      <w:pPr>
        <w:pStyle w:val="9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textAlignment w:val="baseline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90"/>
        <w:jc w:val="both"/>
        <w:textAlignment w:val="baseline"/>
        <w:rPr>
          <w:rFonts w:hint="eastAsia" w:ascii="CESI仿宋-GB2312" w:hAnsi="CESI仿宋-GB2312" w:eastAsia="CESI仿宋-GB2312" w:cs="CESI仿宋-GB2312"/>
          <w:spacing w:val="-6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pacing w:val="-6"/>
          <w:sz w:val="32"/>
          <w:szCs w:val="32"/>
        </w:rPr>
        <w:t>一、《建筑施工企业安全生产标准化考评结果告知书》考评结果分为“一级</w:t>
      </w:r>
      <w:r>
        <w:rPr>
          <w:rFonts w:hint="eastAsia" w:ascii="CESI仿宋-GB2312" w:hAnsi="CESI仿宋-GB2312" w:eastAsia="CESI仿宋-GB2312" w:cs="CESI仿宋-GB2312"/>
          <w:spacing w:val="-6"/>
          <w:sz w:val="32"/>
          <w:szCs w:val="32"/>
          <w:lang w:eastAsia="zh-CN"/>
        </w:rPr>
        <w:t>”“</w:t>
      </w:r>
      <w:r>
        <w:rPr>
          <w:rFonts w:hint="eastAsia" w:ascii="CESI仿宋-GB2312" w:hAnsi="CESI仿宋-GB2312" w:eastAsia="CESI仿宋-GB2312" w:cs="CESI仿宋-GB2312"/>
          <w:spacing w:val="-6"/>
          <w:sz w:val="32"/>
          <w:szCs w:val="32"/>
        </w:rPr>
        <w:t>二级</w:t>
      </w:r>
      <w:r>
        <w:rPr>
          <w:rFonts w:hint="eastAsia" w:ascii="CESI仿宋-GB2312" w:hAnsi="CESI仿宋-GB2312" w:eastAsia="CESI仿宋-GB2312" w:cs="CESI仿宋-GB2312"/>
          <w:spacing w:val="-6"/>
          <w:sz w:val="32"/>
          <w:szCs w:val="32"/>
          <w:lang w:eastAsia="zh-CN"/>
        </w:rPr>
        <w:t>”“</w:t>
      </w:r>
      <w:r>
        <w:rPr>
          <w:rFonts w:hint="eastAsia" w:ascii="CESI仿宋-GB2312" w:hAnsi="CESI仿宋-GB2312" w:eastAsia="CESI仿宋-GB2312" w:cs="CESI仿宋-GB2312"/>
          <w:spacing w:val="-6"/>
          <w:sz w:val="32"/>
          <w:szCs w:val="32"/>
        </w:rPr>
        <w:t>三级</w:t>
      </w:r>
      <w:r>
        <w:rPr>
          <w:rFonts w:hint="eastAsia" w:ascii="CESI仿宋-GB2312" w:hAnsi="CESI仿宋-GB2312" w:eastAsia="CESI仿宋-GB2312" w:cs="CESI仿宋-GB2312"/>
          <w:spacing w:val="-6"/>
          <w:sz w:val="32"/>
          <w:szCs w:val="32"/>
          <w:lang w:eastAsia="zh-CN"/>
        </w:rPr>
        <w:t>”“</w:t>
      </w:r>
      <w:r>
        <w:rPr>
          <w:rFonts w:hint="eastAsia" w:ascii="CESI仿宋-GB2312" w:hAnsi="CESI仿宋-GB2312" w:eastAsia="CESI仿宋-GB2312" w:cs="CESI仿宋-GB2312"/>
          <w:spacing w:val="-6"/>
          <w:sz w:val="32"/>
          <w:szCs w:val="32"/>
        </w:rPr>
        <w:t>不合格”等级。对考评为不合格的，应在考评结果告知书备注中说明理由。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90"/>
        <w:jc w:val="both"/>
        <w:textAlignment w:val="baseline"/>
        <w:rPr>
          <w:rFonts w:hint="eastAsia" w:ascii="CESI仿宋-GB2312" w:hAnsi="CESI仿宋-GB2312" w:eastAsia="CESI仿宋-GB2312" w:cs="CESI仿宋-GB2312"/>
          <w:spacing w:val="-6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pacing w:val="-6"/>
          <w:sz w:val="32"/>
          <w:szCs w:val="32"/>
        </w:rPr>
        <w:t>二、建筑施工企业对考评结果有异议的，应当在收到考评结果告知书10个工作日内，向考评主体提出复核申请，并针对不合格理由提交相关材料。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50"/>
        <w:jc w:val="both"/>
        <w:textAlignment w:val="baseline"/>
        <w:rPr>
          <w:rFonts w:hint="eastAsia" w:ascii="CESI仿宋-GB2312" w:hAnsi="CESI仿宋-GB2312" w:eastAsia="CESI仿宋-GB2312" w:cs="CESI仿宋-GB2312"/>
          <w:spacing w:val="-6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pacing w:val="-6"/>
          <w:sz w:val="32"/>
          <w:szCs w:val="32"/>
        </w:rPr>
        <w:t>考评主体受理复核申请后，将充分听取复核意见，在20个工作日内做出复核结果。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90"/>
        <w:jc w:val="both"/>
        <w:textAlignment w:val="baseline"/>
        <w:rPr>
          <w:rFonts w:hint="eastAsia" w:ascii="CESI仿宋-GB2312" w:hAnsi="CESI仿宋-GB2312" w:eastAsia="CESI仿宋-GB2312" w:cs="CESI仿宋-GB2312"/>
          <w:spacing w:val="-6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pacing w:val="-6"/>
          <w:sz w:val="32"/>
          <w:szCs w:val="32"/>
        </w:rPr>
        <w:t>三、本告知书</w:t>
      </w:r>
      <w:r>
        <w:rPr>
          <w:rFonts w:hint="eastAsia" w:ascii="CESI仿宋-GB2312" w:hAnsi="CESI仿宋-GB2312" w:eastAsia="CESI仿宋-GB2312" w:cs="CESI仿宋-GB2312"/>
          <w:spacing w:val="-6"/>
          <w:sz w:val="32"/>
          <w:szCs w:val="32"/>
          <w:lang w:eastAsia="zh-CN"/>
        </w:rPr>
        <w:t>一式两份</w:t>
      </w:r>
      <w:r>
        <w:rPr>
          <w:rFonts w:hint="eastAsia" w:ascii="CESI仿宋-GB2312" w:hAnsi="CESI仿宋-GB2312" w:eastAsia="CESI仿宋-GB2312" w:cs="CESI仿宋-GB2312"/>
          <w:spacing w:val="-6"/>
          <w:sz w:val="32"/>
          <w:szCs w:val="32"/>
        </w:rPr>
        <w:t>：住</w:t>
      </w:r>
      <w:r>
        <w:rPr>
          <w:rFonts w:hint="eastAsia" w:ascii="CESI仿宋-GB2312" w:hAnsi="CESI仿宋-GB2312" w:eastAsia="CESI仿宋-GB2312" w:cs="CESI仿宋-GB2312"/>
          <w:spacing w:val="-6"/>
          <w:sz w:val="32"/>
          <w:szCs w:val="32"/>
          <w:lang w:eastAsia="zh-CN"/>
        </w:rPr>
        <w:t>房和</w:t>
      </w:r>
      <w:r>
        <w:rPr>
          <w:rFonts w:hint="eastAsia" w:ascii="CESI仿宋-GB2312" w:hAnsi="CESI仿宋-GB2312" w:eastAsia="CESI仿宋-GB2312" w:cs="CESI仿宋-GB2312"/>
          <w:spacing w:val="-6"/>
          <w:sz w:val="32"/>
          <w:szCs w:val="32"/>
        </w:rPr>
        <w:t>城乡建设主管部门及建筑施工企业各执一份。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/>
        <w:jc w:val="both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  <w:sectPr>
          <w:footerReference r:id="rId9" w:type="default"/>
          <w:pgSz w:w="11910" w:h="16850"/>
          <w:pgMar w:top="1440" w:right="1800" w:bottom="1440" w:left="1800" w:header="0" w:footer="1558" w:gutter="0"/>
          <w:pgNumType w:fmt="decimal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/>
        <w:textAlignment w:val="baseline"/>
        <w:rPr>
          <w:rFonts w:hint="eastAsia" w:ascii="CESI仿宋-GB2312" w:hAnsi="CESI仿宋-GB2312" w:eastAsia="CESI仿宋-GB2312" w:cs="CESI仿宋-GB2312"/>
          <w:sz w:val="32"/>
          <w:szCs w:val="32"/>
          <w:u w:val="none" w:color="auto"/>
        </w:rPr>
      </w:pPr>
      <w:r>
        <w:rPr>
          <w:rFonts w:hint="eastAsia" w:ascii="CESI仿宋-GB2312" w:hAnsi="CESI仿宋-GB2312" w:eastAsia="CESI仿宋-GB2312" w:cs="CESI仿宋-GB2312"/>
          <w:spacing w:val="-25"/>
          <w:sz w:val="32"/>
          <w:szCs w:val="32"/>
          <w:u w:val="none" w:color="auto"/>
        </w:rPr>
        <w:t>( 单 位</w:t>
      </w:r>
      <w:r>
        <w:rPr>
          <w:rFonts w:hint="eastAsia" w:ascii="CESI仿宋-GB2312" w:hAnsi="CESI仿宋-GB2312" w:eastAsia="CESI仿宋-GB2312" w:cs="CESI仿宋-GB2312"/>
          <w:spacing w:val="-21"/>
          <w:sz w:val="32"/>
          <w:szCs w:val="32"/>
          <w:u w:val="none" w:color="auto"/>
        </w:rPr>
        <w:t xml:space="preserve"> </w:t>
      </w:r>
      <w:r>
        <w:rPr>
          <w:rFonts w:hint="eastAsia" w:ascii="CESI仿宋-GB2312" w:hAnsi="CESI仿宋-GB2312" w:eastAsia="CESI仿宋-GB2312" w:cs="CESI仿宋-GB2312"/>
          <w:spacing w:val="-25"/>
          <w:sz w:val="32"/>
          <w:szCs w:val="32"/>
          <w:u w:val="none" w:color="auto"/>
        </w:rPr>
        <w:t>名</w:t>
      </w:r>
      <w:r>
        <w:rPr>
          <w:rFonts w:hint="eastAsia" w:ascii="CESI仿宋-GB2312" w:hAnsi="CESI仿宋-GB2312" w:eastAsia="CESI仿宋-GB2312" w:cs="CESI仿宋-GB2312"/>
          <w:spacing w:val="-23"/>
          <w:sz w:val="32"/>
          <w:szCs w:val="32"/>
          <w:u w:val="none" w:color="auto"/>
        </w:rPr>
        <w:t xml:space="preserve"> </w:t>
      </w:r>
      <w:r>
        <w:rPr>
          <w:rFonts w:hint="eastAsia" w:ascii="CESI仿宋-GB2312" w:hAnsi="CESI仿宋-GB2312" w:eastAsia="CESI仿宋-GB2312" w:cs="CESI仿宋-GB2312"/>
          <w:spacing w:val="-25"/>
          <w:sz w:val="32"/>
          <w:szCs w:val="32"/>
          <w:u w:val="none" w:color="auto"/>
        </w:rPr>
        <w:t>称</w:t>
      </w:r>
      <w:r>
        <w:rPr>
          <w:rFonts w:hint="eastAsia" w:ascii="CESI仿宋-GB2312" w:hAnsi="CESI仿宋-GB2312" w:eastAsia="CESI仿宋-GB2312" w:cs="CESI仿宋-GB2312"/>
          <w:spacing w:val="-31"/>
          <w:sz w:val="32"/>
          <w:szCs w:val="32"/>
          <w:u w:val="none" w:color="auto"/>
        </w:rPr>
        <w:t xml:space="preserve"> </w:t>
      </w:r>
      <w:r>
        <w:rPr>
          <w:rFonts w:hint="eastAsia" w:ascii="CESI仿宋-GB2312" w:hAnsi="CESI仿宋-GB2312" w:eastAsia="CESI仿宋-GB2312" w:cs="CESI仿宋-GB2312"/>
          <w:spacing w:val="-25"/>
          <w:sz w:val="32"/>
          <w:szCs w:val="32"/>
          <w:u w:val="none" w:color="auto"/>
        </w:rPr>
        <w:t>)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none" w:color="auto"/>
        </w:rPr>
        <w:t>: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92" w:firstLineChars="200"/>
        <w:textAlignment w:val="baseline"/>
        <w:rPr>
          <w:rFonts w:hint="eastAsia" w:ascii="CESI仿宋-GB2312" w:hAnsi="CESI仿宋-GB2312" w:eastAsia="CESI仿宋-GB2312" w:cs="CESI仿宋-GB2312"/>
          <w:spacing w:val="2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pacing w:val="13"/>
          <w:sz w:val="32"/>
          <w:szCs w:val="32"/>
        </w:rPr>
        <w:t>依据《建筑施工安全生产标准化创建和考评实施细则》等相</w:t>
      </w:r>
      <w:r>
        <w:rPr>
          <w:rFonts w:hint="eastAsia" w:ascii="CESI仿宋-GB2312" w:hAnsi="CESI仿宋-GB2312" w:eastAsia="CESI仿宋-GB2312" w:cs="CESI仿宋-GB2312"/>
          <w:spacing w:val="-3"/>
          <w:sz w:val="32"/>
          <w:szCs w:val="32"/>
        </w:rPr>
        <w:t>关规定，在你单位自评基础上，经过考评，最终评定：你单位   年</w:t>
      </w:r>
      <w:r>
        <w:rPr>
          <w:rFonts w:hint="eastAsia" w:ascii="CESI仿宋-GB2312" w:hAnsi="CESI仿宋-GB2312" w:eastAsia="CESI仿宋-GB2312" w:cs="CESI仿宋-GB2312"/>
          <w:spacing w:val="-3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pacing w:val="4"/>
          <w:sz w:val="32"/>
          <w:szCs w:val="32"/>
        </w:rPr>
        <w:t>月   日 至</w:t>
      </w:r>
      <w:r>
        <w:rPr>
          <w:rFonts w:hint="eastAsia" w:ascii="CESI仿宋-GB2312" w:hAnsi="CESI仿宋-GB2312" w:eastAsia="CESI仿宋-GB2312" w:cs="CESI仿宋-GB2312"/>
          <w:spacing w:val="17"/>
          <w:sz w:val="32"/>
          <w:szCs w:val="32"/>
        </w:rPr>
        <w:t xml:space="preserve">   </w:t>
      </w:r>
      <w:r>
        <w:rPr>
          <w:rFonts w:hint="eastAsia" w:ascii="CESI仿宋-GB2312" w:hAnsi="CESI仿宋-GB2312" w:eastAsia="CESI仿宋-GB2312" w:cs="CESI仿宋-GB2312"/>
          <w:spacing w:val="4"/>
          <w:sz w:val="32"/>
          <w:szCs w:val="32"/>
        </w:rPr>
        <w:t>年</w:t>
      </w:r>
      <w:r>
        <w:rPr>
          <w:rFonts w:hint="eastAsia" w:ascii="CESI仿宋-GB2312" w:hAnsi="CESI仿宋-GB2312" w:eastAsia="CESI仿宋-GB2312" w:cs="CESI仿宋-GB2312"/>
          <w:spacing w:val="32"/>
          <w:sz w:val="32"/>
          <w:szCs w:val="32"/>
        </w:rPr>
        <w:t xml:space="preserve">   </w:t>
      </w:r>
      <w:r>
        <w:rPr>
          <w:rFonts w:hint="eastAsia" w:ascii="CESI仿宋-GB2312" w:hAnsi="CESI仿宋-GB2312" w:eastAsia="CESI仿宋-GB2312" w:cs="CESI仿宋-GB2312"/>
          <w:spacing w:val="4"/>
          <w:sz w:val="32"/>
          <w:szCs w:val="32"/>
        </w:rPr>
        <w:t>月</w:t>
      </w:r>
      <w:r>
        <w:rPr>
          <w:rFonts w:hint="eastAsia" w:ascii="CESI仿宋-GB2312" w:hAnsi="CESI仿宋-GB2312" w:eastAsia="CESI仿宋-GB2312" w:cs="CESI仿宋-GB2312"/>
          <w:spacing w:val="28"/>
          <w:sz w:val="32"/>
          <w:szCs w:val="32"/>
        </w:rPr>
        <w:t xml:space="preserve">   </w:t>
      </w:r>
      <w:r>
        <w:rPr>
          <w:rFonts w:hint="eastAsia" w:ascii="CESI仿宋-GB2312" w:hAnsi="CESI仿宋-GB2312" w:eastAsia="CESI仿宋-GB2312" w:cs="CESI仿宋-GB2312"/>
          <w:spacing w:val="4"/>
          <w:sz w:val="32"/>
          <w:szCs w:val="32"/>
        </w:rPr>
        <w:t>日期间，企业建筑施工安全生产标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准化考评结果为：</w:t>
      </w:r>
      <w:r>
        <w:rPr>
          <w:rFonts w:hint="eastAsia" w:ascii="CESI仿宋-GB2312" w:hAnsi="CESI仿宋-GB2312" w:eastAsia="CESI仿宋-GB2312" w:cs="CESI仿宋-GB2312"/>
          <w:spacing w:val="20"/>
          <w:sz w:val="32"/>
          <w:szCs w:val="32"/>
        </w:rPr>
        <w:t xml:space="preserve">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20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一级/二级/三级/不合格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  <w:t>。</w:t>
      </w:r>
    </w:p>
    <w:tbl>
      <w:tblPr>
        <w:tblStyle w:val="65"/>
        <w:tblW w:w="8909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51"/>
        <w:gridCol w:w="2377"/>
        <w:gridCol w:w="1448"/>
        <w:gridCol w:w="19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  <w:jc w:val="center"/>
        </w:trPr>
        <w:tc>
          <w:tcPr>
            <w:tcW w:w="3151" w:type="dxa"/>
            <w:vAlign w:val="top"/>
          </w:tcPr>
          <w:p>
            <w:pPr>
              <w:pStyle w:val="7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3"/>
                <w:sz w:val="28"/>
                <w:szCs w:val="28"/>
              </w:rPr>
              <w:t>企业名称</w:t>
            </w:r>
          </w:p>
        </w:tc>
        <w:tc>
          <w:tcPr>
            <w:tcW w:w="5758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3151" w:type="dxa"/>
            <w:vAlign w:val="top"/>
          </w:tcPr>
          <w:p>
            <w:pPr>
              <w:pStyle w:val="7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"/>
                <w:sz w:val="28"/>
                <w:szCs w:val="28"/>
              </w:rPr>
              <w:t>法人代表</w:t>
            </w:r>
          </w:p>
        </w:tc>
        <w:tc>
          <w:tcPr>
            <w:tcW w:w="237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448" w:type="dxa"/>
            <w:vAlign w:val="top"/>
          </w:tcPr>
          <w:p>
            <w:pPr>
              <w:pStyle w:val="7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8"/>
                <w:szCs w:val="28"/>
              </w:rPr>
              <w:t>联系电话</w:t>
            </w:r>
          </w:p>
        </w:tc>
        <w:tc>
          <w:tcPr>
            <w:tcW w:w="193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  <w:jc w:val="center"/>
        </w:trPr>
        <w:tc>
          <w:tcPr>
            <w:tcW w:w="3151" w:type="dxa"/>
            <w:vAlign w:val="top"/>
          </w:tcPr>
          <w:p>
            <w:pPr>
              <w:pStyle w:val="7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"/>
                <w:sz w:val="28"/>
                <w:szCs w:val="28"/>
              </w:rPr>
              <w:t>安全生产许可证编号</w:t>
            </w:r>
          </w:p>
        </w:tc>
        <w:tc>
          <w:tcPr>
            <w:tcW w:w="5758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3151" w:type="dxa"/>
            <w:vAlign w:val="top"/>
          </w:tcPr>
          <w:p>
            <w:pPr>
              <w:pStyle w:val="7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"/>
                <w:sz w:val="28"/>
                <w:szCs w:val="28"/>
              </w:rPr>
              <w:t>安全生产许可证有效期</w:t>
            </w:r>
          </w:p>
        </w:tc>
        <w:tc>
          <w:tcPr>
            <w:tcW w:w="5758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</w:tbl>
    <w:p>
      <w:pPr>
        <w:pStyle w:val="9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38"/>
          <w:sz w:val="32"/>
          <w:szCs w:val="32"/>
        </w:rPr>
        <w:t>不合格理由</w:t>
      </w:r>
      <w:r>
        <w:rPr>
          <w:rFonts w:hint="eastAsia" w:ascii="方正仿宋_GB2312" w:hAnsi="方正仿宋_GB2312" w:eastAsia="方正仿宋_GB2312" w:cs="方正仿宋_GB2312"/>
          <w:spacing w:val="38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38"/>
          <w:sz w:val="32"/>
          <w:szCs w:val="32"/>
        </w:rPr>
        <w:t>不合格时填写</w:t>
      </w:r>
      <w:r>
        <w:rPr>
          <w:rFonts w:hint="eastAsia" w:ascii="方正仿宋_GB2312" w:hAnsi="方正仿宋_GB2312" w:eastAsia="方正仿宋_GB2312" w:cs="方正仿宋_GB2312"/>
          <w:spacing w:val="38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pacing w:val="38"/>
          <w:sz w:val="32"/>
          <w:szCs w:val="32"/>
          <w:lang w:val="en-US" w:eastAsia="zh-CN"/>
        </w:rPr>
        <w:t xml:space="preserve"> </w:t>
      </w:r>
    </w:p>
    <w:p>
      <w:pPr>
        <w:pStyle w:val="9"/>
        <w:spacing w:line="251" w:lineRule="auto"/>
      </w:pPr>
    </w:p>
    <w:p>
      <w:pPr>
        <w:pStyle w:val="9"/>
        <w:spacing w:line="252" w:lineRule="auto"/>
      </w:pPr>
    </w:p>
    <w:p>
      <w:pPr>
        <w:pStyle w:val="9"/>
        <w:spacing w:line="252" w:lineRule="auto"/>
      </w:pPr>
    </w:p>
    <w:p>
      <w:pPr>
        <w:spacing w:before="98" w:line="222" w:lineRule="auto"/>
        <w:ind w:firstLine="6026" w:firstLineChars="23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29"/>
          <w:sz w:val="32"/>
          <w:szCs w:val="32"/>
        </w:rPr>
        <w:t>(</w:t>
      </w:r>
      <w:r>
        <w:rPr>
          <w:rFonts w:hint="eastAsia" w:ascii="方正仿宋_GB2312" w:hAnsi="方正仿宋_GB2312" w:eastAsia="方正仿宋_GB2312" w:cs="方正仿宋_GB2312"/>
          <w:spacing w:val="-48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29"/>
          <w:sz w:val="32"/>
          <w:szCs w:val="32"/>
        </w:rPr>
        <w:t>盖</w:t>
      </w:r>
      <w:r>
        <w:rPr>
          <w:rFonts w:hint="eastAsia" w:ascii="方正仿宋_GB2312" w:hAnsi="方正仿宋_GB2312" w:eastAsia="方正仿宋_GB2312" w:cs="方正仿宋_GB2312"/>
          <w:spacing w:val="-54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29"/>
          <w:sz w:val="32"/>
          <w:szCs w:val="32"/>
        </w:rPr>
        <w:t>章</w:t>
      </w:r>
      <w:r>
        <w:rPr>
          <w:rFonts w:hint="eastAsia" w:ascii="方正仿宋_GB2312" w:hAnsi="方正仿宋_GB2312" w:eastAsia="方正仿宋_GB2312" w:cs="方正仿宋_GB2312"/>
          <w:spacing w:val="-65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29"/>
          <w:sz w:val="32"/>
          <w:szCs w:val="32"/>
        </w:rPr>
        <w:t>)</w:t>
      </w:r>
    </w:p>
    <w:p>
      <w:pPr>
        <w:spacing w:before="78" w:line="222" w:lineRule="auto"/>
        <w:ind w:firstLine="5184" w:firstLineChars="18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16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pacing w:val="5"/>
          <w:sz w:val="32"/>
          <w:szCs w:val="32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spacing w:val="-16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spacing w:val="9"/>
          <w:sz w:val="32"/>
          <w:szCs w:val="32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spacing w:val="-16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bookmarkStart w:id="0" w:name="_GoBack"/>
      <w:bookmarkEnd w:id="0"/>
    </w:p>
    <w:sectPr>
      <w:headerReference r:id="rId10" w:type="default"/>
      <w:footerReference r:id="rId11" w:type="default"/>
      <w:pgSz w:w="11850" w:h="16783"/>
      <w:pgMar w:top="1984" w:right="1644" w:bottom="1417" w:left="1701" w:header="851" w:footer="85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Noto Sans SC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ingLiU">
    <w:altName w:val="PMingLiU-ExtB"/>
    <w:panose1 w:val="02020309000000000000"/>
    <w:charset w:val="00"/>
    <w:family w:val="auto"/>
    <w:pitch w:val="default"/>
    <w:sig w:usb0="00000000" w:usb1="00000000" w:usb2="00000016" w:usb3="00000000" w:csb0="001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tabs>
        <w:tab w:val="clear" w:pos="4153"/>
      </w:tabs>
      <w:ind w:right="360"/>
      <w:rPr>
        <w:rFonts w:hint="eastAsia" w:eastAsia="宋体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322957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1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32" o:spid="_x0000_s1026" o:spt="202" type="#_x0000_t202" style="position:absolute;left:0pt;margin-top:0pt;height:144pt;width:144pt;mso-position-horizontal:outside;mso-position-horizontal-relative:margin;mso-wrap-style:none;z-index:322957312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GhpgkvTAAAABQEAAA8AAAAAAAAAAQAgAAAAIgAAAGRycy9kb3ducmV2LnhtbFBLAQIUABQAAAAI&#10;AIdO4kBej/LKuQEAAFcDAAAOAAAAAAAAAAEAIAAAACIBAABkcnMvZTJvRG9jLnhtbFBLBQYAAAAA&#10;BgAGAFkBAABN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322959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4140" cy="1828800"/>
              <wp:effectExtent l="0" t="0" r="0" b="0"/>
              <wp:wrapNone/>
              <wp:docPr id="3" name="文本框 1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14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squar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33" o:spid="_x0000_s1026" o:spt="202" type="#_x0000_t202" style="position:absolute;left:0pt;margin-top:0pt;height:144pt;width:8.2pt;mso-position-horizontal:outside;mso-position-horizontal-relative:margin;z-index:322959360;mso-width-relative:page;mso-height-relative:page;" filled="f" stroked="f" coordsize="21600,21600" o:gfxdata="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+yQPXtQAAAAEAQAADwAAAAAAAAABACAAAAAiAAAAZHJzL2Rvd25yZXYueG1sUEsB&#10;AhQAFAAAAAgAh07iQGthXaTAAQAAWAMAAA4AAAAAAAAAAQAgAAAAIwEAAGRycy9lMm9Eb2MueG1s&#10;UEsFBgAAAAAGAAYAWQEAAFU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322958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17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34" o:spid="_x0000_s1026" o:spt="202" type="#_x0000_t202" style="position:absolute;left:0pt;margin-top:0pt;height:144pt;width:144pt;mso-position-horizontal:outside;mso-position-horizontal-relative:margin;mso-wrap-style:none;z-index:322958336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oaYJL0wAAAAUBAAAPAAAAAAAAAAEAIAAAACIAAABkcnMvZG93bnJldi54bWxQSwECFAAUAAAA&#10;CACHTuJAK5xu07oBAABXAwAADgAAAAAAAAABACAAAAAiAQAAZHJzL2Uyb0RvYy54bWxQSwUGAAAA&#10;AAYABgBZAQAAT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322956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1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7"/>
                            <w:rPr>
                              <w:rFonts w:hint="eastAsia"/>
                            </w:rPr>
                          </w:pPr>
                        </w:p>
                        <w:p>
                          <w:pPr>
                            <w:pStyle w:val="17"/>
                            <w:rPr>
                              <w:rStyle w:val="26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11" o:spid="_x0000_s1026" o:spt="202" type="#_x0000_t202" style="position:absolute;left:0pt;margin-top:0pt;height:144pt;width:144pt;mso-position-horizontal:center;mso-position-horizontal-relative:margin;mso-wrap-style:none;z-index:322956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zql5uc8AAAAFAQAA&#10;DwAAAAAAAAABACAAAAAiAAAAZHJzL2Rvd25yZXYueG1sUEsBAhQAFAAAAAgAh07iQBkqVpOwAQAA&#10;TgMAAA4AAAAAAAAAAQAgAAAAHgEAAGRycy9lMm9Eb2MueG1sUEsFBgAAAAAGAAYAWQEAAEAFAAAA&#10;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rPr>
                        <w:rFonts w:hint="eastAsia"/>
                      </w:rPr>
                    </w:pPr>
                  </w:p>
                  <w:p>
                    <w:pPr>
                      <w:pStyle w:val="17"/>
                      <w:rPr>
                        <w:rStyle w:val="2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95228"/>
    <w:rsid w:val="000A159B"/>
    <w:rsid w:val="000E42FB"/>
    <w:rsid w:val="000F417D"/>
    <w:rsid w:val="00101E59"/>
    <w:rsid w:val="00106861"/>
    <w:rsid w:val="00144309"/>
    <w:rsid w:val="0019335A"/>
    <w:rsid w:val="001F1C7D"/>
    <w:rsid w:val="001F28E1"/>
    <w:rsid w:val="002003F4"/>
    <w:rsid w:val="0021738E"/>
    <w:rsid w:val="00222F92"/>
    <w:rsid w:val="00257F7B"/>
    <w:rsid w:val="002671DF"/>
    <w:rsid w:val="002B5A40"/>
    <w:rsid w:val="00307C56"/>
    <w:rsid w:val="00337D73"/>
    <w:rsid w:val="00392029"/>
    <w:rsid w:val="003D7520"/>
    <w:rsid w:val="003F0905"/>
    <w:rsid w:val="00402065"/>
    <w:rsid w:val="00407757"/>
    <w:rsid w:val="00411123"/>
    <w:rsid w:val="00411CC6"/>
    <w:rsid w:val="00430614"/>
    <w:rsid w:val="00431B8D"/>
    <w:rsid w:val="004419D7"/>
    <w:rsid w:val="00485D04"/>
    <w:rsid w:val="004914A9"/>
    <w:rsid w:val="0049281F"/>
    <w:rsid w:val="004D2A64"/>
    <w:rsid w:val="004D4812"/>
    <w:rsid w:val="004D76B7"/>
    <w:rsid w:val="004E30B1"/>
    <w:rsid w:val="004E74F1"/>
    <w:rsid w:val="005142A6"/>
    <w:rsid w:val="00537F91"/>
    <w:rsid w:val="00554C47"/>
    <w:rsid w:val="005708B8"/>
    <w:rsid w:val="00585B85"/>
    <w:rsid w:val="00587B46"/>
    <w:rsid w:val="005A7387"/>
    <w:rsid w:val="005B56ED"/>
    <w:rsid w:val="005E2A68"/>
    <w:rsid w:val="005F5E77"/>
    <w:rsid w:val="006227D8"/>
    <w:rsid w:val="00636FC6"/>
    <w:rsid w:val="00661790"/>
    <w:rsid w:val="006670D9"/>
    <w:rsid w:val="00687F41"/>
    <w:rsid w:val="00697DB6"/>
    <w:rsid w:val="006A17B0"/>
    <w:rsid w:val="006F370D"/>
    <w:rsid w:val="006F7985"/>
    <w:rsid w:val="00715B57"/>
    <w:rsid w:val="00737496"/>
    <w:rsid w:val="00756B6F"/>
    <w:rsid w:val="007573A1"/>
    <w:rsid w:val="007678E8"/>
    <w:rsid w:val="007744C7"/>
    <w:rsid w:val="00783C3D"/>
    <w:rsid w:val="007A076C"/>
    <w:rsid w:val="007D7E1F"/>
    <w:rsid w:val="007E6F6F"/>
    <w:rsid w:val="007F4D8A"/>
    <w:rsid w:val="007F66A1"/>
    <w:rsid w:val="0081202E"/>
    <w:rsid w:val="008335F5"/>
    <w:rsid w:val="00881A14"/>
    <w:rsid w:val="00882AC5"/>
    <w:rsid w:val="008A357F"/>
    <w:rsid w:val="008C7331"/>
    <w:rsid w:val="008E146F"/>
    <w:rsid w:val="00930B37"/>
    <w:rsid w:val="009520C1"/>
    <w:rsid w:val="009561F1"/>
    <w:rsid w:val="009771C5"/>
    <w:rsid w:val="009A033B"/>
    <w:rsid w:val="009A6D47"/>
    <w:rsid w:val="009E11F8"/>
    <w:rsid w:val="00A6102A"/>
    <w:rsid w:val="00A732C1"/>
    <w:rsid w:val="00B10954"/>
    <w:rsid w:val="00B37550"/>
    <w:rsid w:val="00B864BD"/>
    <w:rsid w:val="00BC22EB"/>
    <w:rsid w:val="00BC2556"/>
    <w:rsid w:val="00C324EB"/>
    <w:rsid w:val="00C60DD7"/>
    <w:rsid w:val="00C865DC"/>
    <w:rsid w:val="00C8706C"/>
    <w:rsid w:val="00C956EE"/>
    <w:rsid w:val="00CA20E4"/>
    <w:rsid w:val="00CB2EB8"/>
    <w:rsid w:val="00CE566E"/>
    <w:rsid w:val="00D07FFA"/>
    <w:rsid w:val="00D645ED"/>
    <w:rsid w:val="00DB7663"/>
    <w:rsid w:val="00DC3FA4"/>
    <w:rsid w:val="00DE7F67"/>
    <w:rsid w:val="00E347AB"/>
    <w:rsid w:val="00E423DB"/>
    <w:rsid w:val="00EA6780"/>
    <w:rsid w:val="00ED2C27"/>
    <w:rsid w:val="00F12EED"/>
    <w:rsid w:val="00F50A62"/>
    <w:rsid w:val="00F95305"/>
    <w:rsid w:val="00F96524"/>
    <w:rsid w:val="00FB2572"/>
    <w:rsid w:val="00FD27E0"/>
    <w:rsid w:val="00FE2312"/>
    <w:rsid w:val="00FF3DCE"/>
    <w:rsid w:val="01146814"/>
    <w:rsid w:val="012DB631"/>
    <w:rsid w:val="013B4D77"/>
    <w:rsid w:val="014A0016"/>
    <w:rsid w:val="01512BB4"/>
    <w:rsid w:val="018F65F4"/>
    <w:rsid w:val="01AF40BB"/>
    <w:rsid w:val="01BE4D37"/>
    <w:rsid w:val="01E27A9B"/>
    <w:rsid w:val="01FC341A"/>
    <w:rsid w:val="020377EF"/>
    <w:rsid w:val="02216EAC"/>
    <w:rsid w:val="0223760C"/>
    <w:rsid w:val="024A6310"/>
    <w:rsid w:val="025C7BA7"/>
    <w:rsid w:val="026C73D0"/>
    <w:rsid w:val="027A65E1"/>
    <w:rsid w:val="02A04CCE"/>
    <w:rsid w:val="02A32DE1"/>
    <w:rsid w:val="02B97153"/>
    <w:rsid w:val="02BA72E2"/>
    <w:rsid w:val="02D30FC7"/>
    <w:rsid w:val="02DE7DB1"/>
    <w:rsid w:val="02DF1675"/>
    <w:rsid w:val="02E20143"/>
    <w:rsid w:val="0313165F"/>
    <w:rsid w:val="03456782"/>
    <w:rsid w:val="038B2077"/>
    <w:rsid w:val="038E336C"/>
    <w:rsid w:val="03A77FDA"/>
    <w:rsid w:val="03BE2435"/>
    <w:rsid w:val="03C64947"/>
    <w:rsid w:val="03E81905"/>
    <w:rsid w:val="03EC70F4"/>
    <w:rsid w:val="03ED3984"/>
    <w:rsid w:val="03F60D7A"/>
    <w:rsid w:val="040049D1"/>
    <w:rsid w:val="040B0A24"/>
    <w:rsid w:val="042B604D"/>
    <w:rsid w:val="04D30C5C"/>
    <w:rsid w:val="04F01FE2"/>
    <w:rsid w:val="0504008F"/>
    <w:rsid w:val="05656AC9"/>
    <w:rsid w:val="058F62BA"/>
    <w:rsid w:val="05D39282"/>
    <w:rsid w:val="062F3FB4"/>
    <w:rsid w:val="06307B8E"/>
    <w:rsid w:val="06400798"/>
    <w:rsid w:val="06680B53"/>
    <w:rsid w:val="06727487"/>
    <w:rsid w:val="06BB330D"/>
    <w:rsid w:val="07221E3B"/>
    <w:rsid w:val="07352C41"/>
    <w:rsid w:val="07477FCC"/>
    <w:rsid w:val="07571CA7"/>
    <w:rsid w:val="07800846"/>
    <w:rsid w:val="07C0227A"/>
    <w:rsid w:val="07D02D10"/>
    <w:rsid w:val="07E97B2E"/>
    <w:rsid w:val="08223EC8"/>
    <w:rsid w:val="0877219F"/>
    <w:rsid w:val="088A3331"/>
    <w:rsid w:val="08A404FD"/>
    <w:rsid w:val="08BD7E9E"/>
    <w:rsid w:val="08D904B5"/>
    <w:rsid w:val="08E11464"/>
    <w:rsid w:val="08F526CB"/>
    <w:rsid w:val="09236832"/>
    <w:rsid w:val="097C52ED"/>
    <w:rsid w:val="098D2DD7"/>
    <w:rsid w:val="09AA44F5"/>
    <w:rsid w:val="09C935D1"/>
    <w:rsid w:val="0A5777A8"/>
    <w:rsid w:val="0A581F4F"/>
    <w:rsid w:val="0A6841B9"/>
    <w:rsid w:val="0A7D758F"/>
    <w:rsid w:val="0A851D1E"/>
    <w:rsid w:val="0A9A398B"/>
    <w:rsid w:val="0ABC3D0A"/>
    <w:rsid w:val="0AD859C5"/>
    <w:rsid w:val="0AD949A4"/>
    <w:rsid w:val="0AF11698"/>
    <w:rsid w:val="0B0E1A33"/>
    <w:rsid w:val="0B1B65F0"/>
    <w:rsid w:val="0B30787F"/>
    <w:rsid w:val="0B340C9D"/>
    <w:rsid w:val="0B5E3BD5"/>
    <w:rsid w:val="0B637756"/>
    <w:rsid w:val="0B655189"/>
    <w:rsid w:val="0B6A37C7"/>
    <w:rsid w:val="0BBF58D5"/>
    <w:rsid w:val="0BF940AB"/>
    <w:rsid w:val="0C005281"/>
    <w:rsid w:val="0C105C4D"/>
    <w:rsid w:val="0C141406"/>
    <w:rsid w:val="0C356565"/>
    <w:rsid w:val="0C7D6C6D"/>
    <w:rsid w:val="0C9B2637"/>
    <w:rsid w:val="0CAA3DB9"/>
    <w:rsid w:val="0CBEF77C"/>
    <w:rsid w:val="0CD105DD"/>
    <w:rsid w:val="0CE00336"/>
    <w:rsid w:val="0CFA650B"/>
    <w:rsid w:val="0CFD240E"/>
    <w:rsid w:val="0D226BE9"/>
    <w:rsid w:val="0D2E0535"/>
    <w:rsid w:val="0D5B61B6"/>
    <w:rsid w:val="0D603DCE"/>
    <w:rsid w:val="0D811275"/>
    <w:rsid w:val="0D8E1F8B"/>
    <w:rsid w:val="0DAC357C"/>
    <w:rsid w:val="0DDC61C3"/>
    <w:rsid w:val="0DEC3667"/>
    <w:rsid w:val="0E1200C8"/>
    <w:rsid w:val="0E14760D"/>
    <w:rsid w:val="0E2F3C24"/>
    <w:rsid w:val="0E5C5D14"/>
    <w:rsid w:val="0E667F7A"/>
    <w:rsid w:val="0E682B76"/>
    <w:rsid w:val="0E6D2706"/>
    <w:rsid w:val="0E745C21"/>
    <w:rsid w:val="0EC239BC"/>
    <w:rsid w:val="0ED70A46"/>
    <w:rsid w:val="0EDE5FD5"/>
    <w:rsid w:val="0F2903E1"/>
    <w:rsid w:val="0F29581F"/>
    <w:rsid w:val="0F2D2F8E"/>
    <w:rsid w:val="0F4D0DAF"/>
    <w:rsid w:val="0F4D4EB1"/>
    <w:rsid w:val="0F5332B6"/>
    <w:rsid w:val="0F7A32C5"/>
    <w:rsid w:val="0F7EBAE3"/>
    <w:rsid w:val="0F996E8B"/>
    <w:rsid w:val="0FB0E70C"/>
    <w:rsid w:val="0FBA6FC7"/>
    <w:rsid w:val="0FBEC4B6"/>
    <w:rsid w:val="0FD36E75"/>
    <w:rsid w:val="0FDD7A89"/>
    <w:rsid w:val="0FF7532F"/>
    <w:rsid w:val="102E36F0"/>
    <w:rsid w:val="103A7BD8"/>
    <w:rsid w:val="10460B6E"/>
    <w:rsid w:val="10484F0C"/>
    <w:rsid w:val="1064009C"/>
    <w:rsid w:val="10667609"/>
    <w:rsid w:val="107F1635"/>
    <w:rsid w:val="10805706"/>
    <w:rsid w:val="10956AAD"/>
    <w:rsid w:val="10E34E91"/>
    <w:rsid w:val="10F52B49"/>
    <w:rsid w:val="1101009C"/>
    <w:rsid w:val="110247F8"/>
    <w:rsid w:val="111B2331"/>
    <w:rsid w:val="11232EEF"/>
    <w:rsid w:val="11296C87"/>
    <w:rsid w:val="112E1949"/>
    <w:rsid w:val="11946B66"/>
    <w:rsid w:val="11981373"/>
    <w:rsid w:val="119E98FA"/>
    <w:rsid w:val="11B5084C"/>
    <w:rsid w:val="11B56428"/>
    <w:rsid w:val="11B62B6B"/>
    <w:rsid w:val="11B647F4"/>
    <w:rsid w:val="11BC5C37"/>
    <w:rsid w:val="11C97C44"/>
    <w:rsid w:val="11FA1C96"/>
    <w:rsid w:val="123C3C5F"/>
    <w:rsid w:val="12830578"/>
    <w:rsid w:val="12842FEE"/>
    <w:rsid w:val="12872FE3"/>
    <w:rsid w:val="12CA1672"/>
    <w:rsid w:val="12D54BE9"/>
    <w:rsid w:val="12FF0B85"/>
    <w:rsid w:val="13235EB6"/>
    <w:rsid w:val="133A2CD9"/>
    <w:rsid w:val="133A5FC3"/>
    <w:rsid w:val="1378002B"/>
    <w:rsid w:val="139125C7"/>
    <w:rsid w:val="13B060DF"/>
    <w:rsid w:val="13B62857"/>
    <w:rsid w:val="13C705FB"/>
    <w:rsid w:val="13D911D4"/>
    <w:rsid w:val="13EF3853"/>
    <w:rsid w:val="140C55C8"/>
    <w:rsid w:val="141157EB"/>
    <w:rsid w:val="14313614"/>
    <w:rsid w:val="144E39EC"/>
    <w:rsid w:val="145D4799"/>
    <w:rsid w:val="148D7201"/>
    <w:rsid w:val="149123AF"/>
    <w:rsid w:val="14B3776E"/>
    <w:rsid w:val="14BD45AB"/>
    <w:rsid w:val="14CE7211"/>
    <w:rsid w:val="153F3909"/>
    <w:rsid w:val="154A76A8"/>
    <w:rsid w:val="154C31A4"/>
    <w:rsid w:val="15CB36A3"/>
    <w:rsid w:val="15CE545E"/>
    <w:rsid w:val="15DE7C96"/>
    <w:rsid w:val="15EB7FCC"/>
    <w:rsid w:val="15FFED15"/>
    <w:rsid w:val="160B4207"/>
    <w:rsid w:val="1619173C"/>
    <w:rsid w:val="161D0619"/>
    <w:rsid w:val="16372C1F"/>
    <w:rsid w:val="166B5D7E"/>
    <w:rsid w:val="166D4FC8"/>
    <w:rsid w:val="16770E9C"/>
    <w:rsid w:val="16984247"/>
    <w:rsid w:val="16C3052B"/>
    <w:rsid w:val="16CD116C"/>
    <w:rsid w:val="16F83FBE"/>
    <w:rsid w:val="16FFDACE"/>
    <w:rsid w:val="170D7290"/>
    <w:rsid w:val="171D5E38"/>
    <w:rsid w:val="172B6404"/>
    <w:rsid w:val="17553403"/>
    <w:rsid w:val="1757480F"/>
    <w:rsid w:val="175D3D38"/>
    <w:rsid w:val="17736162"/>
    <w:rsid w:val="177E7EB1"/>
    <w:rsid w:val="17871841"/>
    <w:rsid w:val="179E5937"/>
    <w:rsid w:val="17B3543D"/>
    <w:rsid w:val="17BA5246"/>
    <w:rsid w:val="17D37478"/>
    <w:rsid w:val="17F999EC"/>
    <w:rsid w:val="17FBB5CC"/>
    <w:rsid w:val="18201B17"/>
    <w:rsid w:val="183105CF"/>
    <w:rsid w:val="18336F97"/>
    <w:rsid w:val="18651C08"/>
    <w:rsid w:val="188A1D73"/>
    <w:rsid w:val="18951380"/>
    <w:rsid w:val="18971C65"/>
    <w:rsid w:val="189952D5"/>
    <w:rsid w:val="18F78DEB"/>
    <w:rsid w:val="18FC39DB"/>
    <w:rsid w:val="18FF2F1D"/>
    <w:rsid w:val="18FF6FB8"/>
    <w:rsid w:val="193620F8"/>
    <w:rsid w:val="194323A9"/>
    <w:rsid w:val="19462C1E"/>
    <w:rsid w:val="198B59E4"/>
    <w:rsid w:val="1992764E"/>
    <w:rsid w:val="199A51D7"/>
    <w:rsid w:val="199C2806"/>
    <w:rsid w:val="19A37420"/>
    <w:rsid w:val="19AF60CA"/>
    <w:rsid w:val="19B26E35"/>
    <w:rsid w:val="19CF5D94"/>
    <w:rsid w:val="1A412B07"/>
    <w:rsid w:val="1ABC56D4"/>
    <w:rsid w:val="1AD95A5C"/>
    <w:rsid w:val="1ADE2307"/>
    <w:rsid w:val="1AE25A80"/>
    <w:rsid w:val="1B15631D"/>
    <w:rsid w:val="1B4A0A55"/>
    <w:rsid w:val="1B590CCE"/>
    <w:rsid w:val="1B6D5AC6"/>
    <w:rsid w:val="1B775C32"/>
    <w:rsid w:val="1B9A7711"/>
    <w:rsid w:val="1BDE381B"/>
    <w:rsid w:val="1BE03A0B"/>
    <w:rsid w:val="1C2C0AF2"/>
    <w:rsid w:val="1C41056A"/>
    <w:rsid w:val="1C5B2115"/>
    <w:rsid w:val="1C776077"/>
    <w:rsid w:val="1C806404"/>
    <w:rsid w:val="1C9E7E21"/>
    <w:rsid w:val="1CBF1BB4"/>
    <w:rsid w:val="1CBF3A12"/>
    <w:rsid w:val="1CCF2CD2"/>
    <w:rsid w:val="1CCF7538"/>
    <w:rsid w:val="1CFF1BFE"/>
    <w:rsid w:val="1D5305DA"/>
    <w:rsid w:val="1DD10F2A"/>
    <w:rsid w:val="1DF94A42"/>
    <w:rsid w:val="1E1512E6"/>
    <w:rsid w:val="1E1C69B6"/>
    <w:rsid w:val="1E367964"/>
    <w:rsid w:val="1E4124E9"/>
    <w:rsid w:val="1E513434"/>
    <w:rsid w:val="1E7BEA8D"/>
    <w:rsid w:val="1E8A3F8B"/>
    <w:rsid w:val="1E994D34"/>
    <w:rsid w:val="1EAF7003"/>
    <w:rsid w:val="1ECE0CB3"/>
    <w:rsid w:val="1ED90511"/>
    <w:rsid w:val="1EF07BA0"/>
    <w:rsid w:val="1EF72979"/>
    <w:rsid w:val="1F3C6212"/>
    <w:rsid w:val="1F3F8A98"/>
    <w:rsid w:val="1F4E7D85"/>
    <w:rsid w:val="1F5BE10C"/>
    <w:rsid w:val="1F5E3B7D"/>
    <w:rsid w:val="1F757E49"/>
    <w:rsid w:val="1F8D2396"/>
    <w:rsid w:val="1F9C1BCA"/>
    <w:rsid w:val="1FB245B7"/>
    <w:rsid w:val="1FB976CC"/>
    <w:rsid w:val="1FD9434D"/>
    <w:rsid w:val="1FEFBBDC"/>
    <w:rsid w:val="1FFF6C38"/>
    <w:rsid w:val="20062200"/>
    <w:rsid w:val="201F2524"/>
    <w:rsid w:val="20257442"/>
    <w:rsid w:val="208024E8"/>
    <w:rsid w:val="20964553"/>
    <w:rsid w:val="20AE3A51"/>
    <w:rsid w:val="20B12DFC"/>
    <w:rsid w:val="20B217C2"/>
    <w:rsid w:val="21047668"/>
    <w:rsid w:val="21174A8B"/>
    <w:rsid w:val="21235EFC"/>
    <w:rsid w:val="21270B35"/>
    <w:rsid w:val="2133203A"/>
    <w:rsid w:val="214B3736"/>
    <w:rsid w:val="219667F4"/>
    <w:rsid w:val="2241464B"/>
    <w:rsid w:val="22535CE6"/>
    <w:rsid w:val="2263556D"/>
    <w:rsid w:val="226C2CAF"/>
    <w:rsid w:val="227B1215"/>
    <w:rsid w:val="22DB5314"/>
    <w:rsid w:val="22DF12D0"/>
    <w:rsid w:val="230D7BBC"/>
    <w:rsid w:val="23564AFE"/>
    <w:rsid w:val="23964479"/>
    <w:rsid w:val="23D067AF"/>
    <w:rsid w:val="23E469D3"/>
    <w:rsid w:val="23FE9BAC"/>
    <w:rsid w:val="242506B1"/>
    <w:rsid w:val="24571E50"/>
    <w:rsid w:val="245F3393"/>
    <w:rsid w:val="247140CF"/>
    <w:rsid w:val="249B24C7"/>
    <w:rsid w:val="249C59F9"/>
    <w:rsid w:val="24C01B1A"/>
    <w:rsid w:val="24E62B8D"/>
    <w:rsid w:val="24EE5050"/>
    <w:rsid w:val="25100D59"/>
    <w:rsid w:val="25796827"/>
    <w:rsid w:val="25AA202B"/>
    <w:rsid w:val="25C9240C"/>
    <w:rsid w:val="25D26850"/>
    <w:rsid w:val="25D7093B"/>
    <w:rsid w:val="25F667B0"/>
    <w:rsid w:val="26193A83"/>
    <w:rsid w:val="261F68C2"/>
    <w:rsid w:val="263C7B9B"/>
    <w:rsid w:val="26984F56"/>
    <w:rsid w:val="26AE0085"/>
    <w:rsid w:val="26B027D7"/>
    <w:rsid w:val="26BA51D5"/>
    <w:rsid w:val="26BE3DF0"/>
    <w:rsid w:val="26C128CB"/>
    <w:rsid w:val="26E66707"/>
    <w:rsid w:val="26F122B6"/>
    <w:rsid w:val="27287A18"/>
    <w:rsid w:val="273D7B9D"/>
    <w:rsid w:val="275F68C8"/>
    <w:rsid w:val="276D4C66"/>
    <w:rsid w:val="277904AC"/>
    <w:rsid w:val="27991D55"/>
    <w:rsid w:val="27B901AB"/>
    <w:rsid w:val="27C62D24"/>
    <w:rsid w:val="27DE3065"/>
    <w:rsid w:val="27E43385"/>
    <w:rsid w:val="27EF9846"/>
    <w:rsid w:val="281856AD"/>
    <w:rsid w:val="28212515"/>
    <w:rsid w:val="283B5781"/>
    <w:rsid w:val="284249E1"/>
    <w:rsid w:val="285619BA"/>
    <w:rsid w:val="2871000A"/>
    <w:rsid w:val="28D6782B"/>
    <w:rsid w:val="28E579A4"/>
    <w:rsid w:val="28ED4A02"/>
    <w:rsid w:val="28F021C0"/>
    <w:rsid w:val="29102B68"/>
    <w:rsid w:val="291F2AB9"/>
    <w:rsid w:val="2943780F"/>
    <w:rsid w:val="297F373B"/>
    <w:rsid w:val="298A47BD"/>
    <w:rsid w:val="299C0B95"/>
    <w:rsid w:val="29AB030B"/>
    <w:rsid w:val="29B18435"/>
    <w:rsid w:val="29DE4B0B"/>
    <w:rsid w:val="29F90F76"/>
    <w:rsid w:val="29F95872"/>
    <w:rsid w:val="2A160D0C"/>
    <w:rsid w:val="2A3379E2"/>
    <w:rsid w:val="2A423B0B"/>
    <w:rsid w:val="2A595770"/>
    <w:rsid w:val="2A5C1E9B"/>
    <w:rsid w:val="2A5F620F"/>
    <w:rsid w:val="2A690253"/>
    <w:rsid w:val="2A843752"/>
    <w:rsid w:val="2AA9511A"/>
    <w:rsid w:val="2AC4303E"/>
    <w:rsid w:val="2ACD7BB9"/>
    <w:rsid w:val="2AD7221E"/>
    <w:rsid w:val="2ADA0C5A"/>
    <w:rsid w:val="2AFB711E"/>
    <w:rsid w:val="2B1608B1"/>
    <w:rsid w:val="2B223A9E"/>
    <w:rsid w:val="2B3D5ED5"/>
    <w:rsid w:val="2B3F7975"/>
    <w:rsid w:val="2B5249DF"/>
    <w:rsid w:val="2B871A14"/>
    <w:rsid w:val="2B92410A"/>
    <w:rsid w:val="2B947378"/>
    <w:rsid w:val="2B9E6135"/>
    <w:rsid w:val="2B9F8D7C"/>
    <w:rsid w:val="2BA22545"/>
    <w:rsid w:val="2BA602D7"/>
    <w:rsid w:val="2BAEC7B4"/>
    <w:rsid w:val="2BCB4353"/>
    <w:rsid w:val="2BE95A9D"/>
    <w:rsid w:val="2C306E7B"/>
    <w:rsid w:val="2C3422A8"/>
    <w:rsid w:val="2C4B6532"/>
    <w:rsid w:val="2C4F29B8"/>
    <w:rsid w:val="2C523952"/>
    <w:rsid w:val="2C6D3209"/>
    <w:rsid w:val="2C6F3ECC"/>
    <w:rsid w:val="2C7C35DA"/>
    <w:rsid w:val="2CBBEB16"/>
    <w:rsid w:val="2CD328FF"/>
    <w:rsid w:val="2D3F4EA8"/>
    <w:rsid w:val="2D6E59CE"/>
    <w:rsid w:val="2D784D3B"/>
    <w:rsid w:val="2D7D0D4A"/>
    <w:rsid w:val="2D7F28D9"/>
    <w:rsid w:val="2D8C657C"/>
    <w:rsid w:val="2D8E4B3F"/>
    <w:rsid w:val="2DBBD440"/>
    <w:rsid w:val="2DEC77F7"/>
    <w:rsid w:val="2DF77405"/>
    <w:rsid w:val="2DFCF0C7"/>
    <w:rsid w:val="2DFFC8AD"/>
    <w:rsid w:val="2E296A4A"/>
    <w:rsid w:val="2E407710"/>
    <w:rsid w:val="2E481F00"/>
    <w:rsid w:val="2E6547AE"/>
    <w:rsid w:val="2E8238C8"/>
    <w:rsid w:val="2E843185"/>
    <w:rsid w:val="2E8BD5FE"/>
    <w:rsid w:val="2E9D2760"/>
    <w:rsid w:val="2EB577B6"/>
    <w:rsid w:val="2F1262FF"/>
    <w:rsid w:val="2F133E70"/>
    <w:rsid w:val="2F401144"/>
    <w:rsid w:val="2F4F1EB0"/>
    <w:rsid w:val="2F5A0BE4"/>
    <w:rsid w:val="2F5FBFEC"/>
    <w:rsid w:val="2F6F6B19"/>
    <w:rsid w:val="2F7959C2"/>
    <w:rsid w:val="2F7E3889"/>
    <w:rsid w:val="2FA0693A"/>
    <w:rsid w:val="2FB6793C"/>
    <w:rsid w:val="2FC64AA9"/>
    <w:rsid w:val="2FCF7603"/>
    <w:rsid w:val="2FD823B5"/>
    <w:rsid w:val="2FEB2E2B"/>
    <w:rsid w:val="2FFB1817"/>
    <w:rsid w:val="2FFF7370"/>
    <w:rsid w:val="301E13EE"/>
    <w:rsid w:val="301F3D83"/>
    <w:rsid w:val="3031339B"/>
    <w:rsid w:val="304462D3"/>
    <w:rsid w:val="30755F69"/>
    <w:rsid w:val="30936411"/>
    <w:rsid w:val="30D3486F"/>
    <w:rsid w:val="30E9689B"/>
    <w:rsid w:val="30FD63A7"/>
    <w:rsid w:val="31480F64"/>
    <w:rsid w:val="31515F2B"/>
    <w:rsid w:val="31516A8C"/>
    <w:rsid w:val="3154223A"/>
    <w:rsid w:val="31585E83"/>
    <w:rsid w:val="31677718"/>
    <w:rsid w:val="31944FA8"/>
    <w:rsid w:val="31AD7084"/>
    <w:rsid w:val="31EF398E"/>
    <w:rsid w:val="31F3BC35"/>
    <w:rsid w:val="320B3C7F"/>
    <w:rsid w:val="324A7FC2"/>
    <w:rsid w:val="3277587E"/>
    <w:rsid w:val="32835C7F"/>
    <w:rsid w:val="32884DDE"/>
    <w:rsid w:val="328A613B"/>
    <w:rsid w:val="32AE40E0"/>
    <w:rsid w:val="32F22E2C"/>
    <w:rsid w:val="32F93187"/>
    <w:rsid w:val="331E0E17"/>
    <w:rsid w:val="331E2576"/>
    <w:rsid w:val="332542EC"/>
    <w:rsid w:val="3375F45B"/>
    <w:rsid w:val="337AE020"/>
    <w:rsid w:val="339D5C21"/>
    <w:rsid w:val="339E2F8A"/>
    <w:rsid w:val="33D4065A"/>
    <w:rsid w:val="33D71C83"/>
    <w:rsid w:val="33F915C0"/>
    <w:rsid w:val="341D29BF"/>
    <w:rsid w:val="34432ACD"/>
    <w:rsid w:val="34777044"/>
    <w:rsid w:val="34912499"/>
    <w:rsid w:val="34A54C36"/>
    <w:rsid w:val="34A7F3C3"/>
    <w:rsid w:val="34A865A2"/>
    <w:rsid w:val="34B4089F"/>
    <w:rsid w:val="34FF652E"/>
    <w:rsid w:val="35067F49"/>
    <w:rsid w:val="353D2952"/>
    <w:rsid w:val="355148B0"/>
    <w:rsid w:val="355E724C"/>
    <w:rsid w:val="35622C22"/>
    <w:rsid w:val="357ECB57"/>
    <w:rsid w:val="35A06CBB"/>
    <w:rsid w:val="35C4543A"/>
    <w:rsid w:val="35D13929"/>
    <w:rsid w:val="35D77DD4"/>
    <w:rsid w:val="35F30A3D"/>
    <w:rsid w:val="35F72D1C"/>
    <w:rsid w:val="3611454F"/>
    <w:rsid w:val="36155765"/>
    <w:rsid w:val="365A4A4C"/>
    <w:rsid w:val="367546B6"/>
    <w:rsid w:val="36A159A3"/>
    <w:rsid w:val="36BF50B9"/>
    <w:rsid w:val="36D02500"/>
    <w:rsid w:val="377DB3C1"/>
    <w:rsid w:val="37A474D8"/>
    <w:rsid w:val="37B7E5AD"/>
    <w:rsid w:val="37BF408C"/>
    <w:rsid w:val="37DECA23"/>
    <w:rsid w:val="37DFC9D5"/>
    <w:rsid w:val="37EC6B6D"/>
    <w:rsid w:val="37EE17A7"/>
    <w:rsid w:val="37EF91C1"/>
    <w:rsid w:val="37FD38FD"/>
    <w:rsid w:val="37FF79CA"/>
    <w:rsid w:val="383D6592"/>
    <w:rsid w:val="384E55AE"/>
    <w:rsid w:val="385E16F6"/>
    <w:rsid w:val="387206BE"/>
    <w:rsid w:val="38965644"/>
    <w:rsid w:val="38A77234"/>
    <w:rsid w:val="38A7788D"/>
    <w:rsid w:val="38B918FA"/>
    <w:rsid w:val="38F234E1"/>
    <w:rsid w:val="38FA4C84"/>
    <w:rsid w:val="390919ED"/>
    <w:rsid w:val="390A363E"/>
    <w:rsid w:val="39356443"/>
    <w:rsid w:val="39580CB0"/>
    <w:rsid w:val="39902CA0"/>
    <w:rsid w:val="399F277A"/>
    <w:rsid w:val="39AD069B"/>
    <w:rsid w:val="39D87CB4"/>
    <w:rsid w:val="39EC511B"/>
    <w:rsid w:val="39F708D2"/>
    <w:rsid w:val="39FF22AC"/>
    <w:rsid w:val="3A1C3A3B"/>
    <w:rsid w:val="3A40363D"/>
    <w:rsid w:val="3A4F09E3"/>
    <w:rsid w:val="3A6F3AE3"/>
    <w:rsid w:val="3A7C7C92"/>
    <w:rsid w:val="3A845C1D"/>
    <w:rsid w:val="3AB1162B"/>
    <w:rsid w:val="3AB2407F"/>
    <w:rsid w:val="3ABD3CD4"/>
    <w:rsid w:val="3AE00760"/>
    <w:rsid w:val="3AE768D7"/>
    <w:rsid w:val="3AF420E6"/>
    <w:rsid w:val="3AFFB918"/>
    <w:rsid w:val="3B046DDD"/>
    <w:rsid w:val="3B0B7960"/>
    <w:rsid w:val="3B421690"/>
    <w:rsid w:val="3B5226EC"/>
    <w:rsid w:val="3B5E6D20"/>
    <w:rsid w:val="3B6548BD"/>
    <w:rsid w:val="3B6C2415"/>
    <w:rsid w:val="3B6E7349"/>
    <w:rsid w:val="3B764C0D"/>
    <w:rsid w:val="3B7AAF14"/>
    <w:rsid w:val="3B7FB9BF"/>
    <w:rsid w:val="3B9062D1"/>
    <w:rsid w:val="3BA8195E"/>
    <w:rsid w:val="3BAF636F"/>
    <w:rsid w:val="3BB92AB2"/>
    <w:rsid w:val="3BC67739"/>
    <w:rsid w:val="3BC712C7"/>
    <w:rsid w:val="3BD69961"/>
    <w:rsid w:val="3BDD64ED"/>
    <w:rsid w:val="3BEB3BFC"/>
    <w:rsid w:val="3BF37074"/>
    <w:rsid w:val="3BF3DD39"/>
    <w:rsid w:val="3BFF5835"/>
    <w:rsid w:val="3C565FB7"/>
    <w:rsid w:val="3C6766C8"/>
    <w:rsid w:val="3C6C7D4B"/>
    <w:rsid w:val="3C826A1A"/>
    <w:rsid w:val="3C9472B0"/>
    <w:rsid w:val="3CA30FBC"/>
    <w:rsid w:val="3CA8227A"/>
    <w:rsid w:val="3CAF358C"/>
    <w:rsid w:val="3CB0757E"/>
    <w:rsid w:val="3CC623A2"/>
    <w:rsid w:val="3CD326BC"/>
    <w:rsid w:val="3D3B49F7"/>
    <w:rsid w:val="3D4135DA"/>
    <w:rsid w:val="3D4D572F"/>
    <w:rsid w:val="3D4F59CD"/>
    <w:rsid w:val="3DAC7B56"/>
    <w:rsid w:val="3DB02037"/>
    <w:rsid w:val="3DD399D6"/>
    <w:rsid w:val="3DD92636"/>
    <w:rsid w:val="3DDD130F"/>
    <w:rsid w:val="3DEF794F"/>
    <w:rsid w:val="3DFD0429"/>
    <w:rsid w:val="3DFDAC40"/>
    <w:rsid w:val="3DFE87E9"/>
    <w:rsid w:val="3DFF50DC"/>
    <w:rsid w:val="3DFF8C5D"/>
    <w:rsid w:val="3E030D65"/>
    <w:rsid w:val="3E7302F3"/>
    <w:rsid w:val="3E7795B8"/>
    <w:rsid w:val="3E7A05C8"/>
    <w:rsid w:val="3E7B03B5"/>
    <w:rsid w:val="3E994D15"/>
    <w:rsid w:val="3EAA785F"/>
    <w:rsid w:val="3EAD7119"/>
    <w:rsid w:val="3EB102C2"/>
    <w:rsid w:val="3EBDB918"/>
    <w:rsid w:val="3ECE501F"/>
    <w:rsid w:val="3ED879CB"/>
    <w:rsid w:val="3EDA2AD1"/>
    <w:rsid w:val="3EE1EAA4"/>
    <w:rsid w:val="3EFD152D"/>
    <w:rsid w:val="3EFF2F17"/>
    <w:rsid w:val="3F0F34D5"/>
    <w:rsid w:val="3F180C90"/>
    <w:rsid w:val="3F2776C3"/>
    <w:rsid w:val="3F3694AF"/>
    <w:rsid w:val="3F374AC9"/>
    <w:rsid w:val="3F3A6E24"/>
    <w:rsid w:val="3F4EFF50"/>
    <w:rsid w:val="3F532BEF"/>
    <w:rsid w:val="3F5B27D3"/>
    <w:rsid w:val="3F673E46"/>
    <w:rsid w:val="3F7164B8"/>
    <w:rsid w:val="3F7403D9"/>
    <w:rsid w:val="3F7DDC0F"/>
    <w:rsid w:val="3F7E54A7"/>
    <w:rsid w:val="3F931F58"/>
    <w:rsid w:val="3F9F4218"/>
    <w:rsid w:val="3FA3461B"/>
    <w:rsid w:val="3FB3E74A"/>
    <w:rsid w:val="3FB47DE6"/>
    <w:rsid w:val="3FC6D8A2"/>
    <w:rsid w:val="3FCF5384"/>
    <w:rsid w:val="3FCFE3AC"/>
    <w:rsid w:val="3FD7679C"/>
    <w:rsid w:val="3FE4FEC3"/>
    <w:rsid w:val="3FE995F4"/>
    <w:rsid w:val="3FEA7485"/>
    <w:rsid w:val="3FEBAE32"/>
    <w:rsid w:val="3FF34738"/>
    <w:rsid w:val="3FF3F343"/>
    <w:rsid w:val="3FF731BD"/>
    <w:rsid w:val="3FF769A7"/>
    <w:rsid w:val="3FF7DF43"/>
    <w:rsid w:val="3FFA644F"/>
    <w:rsid w:val="3FFB4893"/>
    <w:rsid w:val="3FFBD058"/>
    <w:rsid w:val="3FFEC4F7"/>
    <w:rsid w:val="3FFECF6D"/>
    <w:rsid w:val="40072870"/>
    <w:rsid w:val="4040024F"/>
    <w:rsid w:val="404A32CA"/>
    <w:rsid w:val="40AA5BF4"/>
    <w:rsid w:val="411F4FBD"/>
    <w:rsid w:val="412D14BC"/>
    <w:rsid w:val="41566DD6"/>
    <w:rsid w:val="41984A33"/>
    <w:rsid w:val="41A2619E"/>
    <w:rsid w:val="41AF39BC"/>
    <w:rsid w:val="41B83BDC"/>
    <w:rsid w:val="41DD0EB0"/>
    <w:rsid w:val="41DD6408"/>
    <w:rsid w:val="41E66D8A"/>
    <w:rsid w:val="41E92CCE"/>
    <w:rsid w:val="41F95EE2"/>
    <w:rsid w:val="423F0053"/>
    <w:rsid w:val="425B01EB"/>
    <w:rsid w:val="4264250A"/>
    <w:rsid w:val="427965D3"/>
    <w:rsid w:val="428D3638"/>
    <w:rsid w:val="42C4076A"/>
    <w:rsid w:val="42D06006"/>
    <w:rsid w:val="42D37442"/>
    <w:rsid w:val="4332512C"/>
    <w:rsid w:val="43672647"/>
    <w:rsid w:val="43920983"/>
    <w:rsid w:val="43A86341"/>
    <w:rsid w:val="43AD1C7A"/>
    <w:rsid w:val="43E46A15"/>
    <w:rsid w:val="43FD39C3"/>
    <w:rsid w:val="444414F3"/>
    <w:rsid w:val="444F1076"/>
    <w:rsid w:val="44556491"/>
    <w:rsid w:val="44B12A83"/>
    <w:rsid w:val="44C52607"/>
    <w:rsid w:val="44F244D2"/>
    <w:rsid w:val="45015D2E"/>
    <w:rsid w:val="454B0297"/>
    <w:rsid w:val="45633567"/>
    <w:rsid w:val="4566404D"/>
    <w:rsid w:val="456B448D"/>
    <w:rsid w:val="458E6840"/>
    <w:rsid w:val="45AC39EA"/>
    <w:rsid w:val="45B1796F"/>
    <w:rsid w:val="45BC3AAE"/>
    <w:rsid w:val="45DF396D"/>
    <w:rsid w:val="45FFBEA5"/>
    <w:rsid w:val="46027BC5"/>
    <w:rsid w:val="460F1540"/>
    <w:rsid w:val="461E18D4"/>
    <w:rsid w:val="462550AD"/>
    <w:rsid w:val="465B1EB0"/>
    <w:rsid w:val="466C3005"/>
    <w:rsid w:val="469174E0"/>
    <w:rsid w:val="46971318"/>
    <w:rsid w:val="469B59F4"/>
    <w:rsid w:val="469F35DA"/>
    <w:rsid w:val="46A56441"/>
    <w:rsid w:val="471E301F"/>
    <w:rsid w:val="472105BA"/>
    <w:rsid w:val="4759319A"/>
    <w:rsid w:val="47683923"/>
    <w:rsid w:val="479D7A37"/>
    <w:rsid w:val="47A758BD"/>
    <w:rsid w:val="47AF02D1"/>
    <w:rsid w:val="47DF3B79"/>
    <w:rsid w:val="480F4468"/>
    <w:rsid w:val="489B7429"/>
    <w:rsid w:val="48AE2A4F"/>
    <w:rsid w:val="49055E79"/>
    <w:rsid w:val="490651A6"/>
    <w:rsid w:val="490C3A59"/>
    <w:rsid w:val="4942006A"/>
    <w:rsid w:val="494D6874"/>
    <w:rsid w:val="49540D92"/>
    <w:rsid w:val="498453B4"/>
    <w:rsid w:val="499E4C10"/>
    <w:rsid w:val="49B537A2"/>
    <w:rsid w:val="49C25F65"/>
    <w:rsid w:val="49D1548F"/>
    <w:rsid w:val="49E1035A"/>
    <w:rsid w:val="49EA601D"/>
    <w:rsid w:val="49F52C75"/>
    <w:rsid w:val="49FF1D5C"/>
    <w:rsid w:val="4A3F58EC"/>
    <w:rsid w:val="4A5C5267"/>
    <w:rsid w:val="4A6B5C8B"/>
    <w:rsid w:val="4AA7694B"/>
    <w:rsid w:val="4AD47A41"/>
    <w:rsid w:val="4AE4503C"/>
    <w:rsid w:val="4AE779CD"/>
    <w:rsid w:val="4B1427C7"/>
    <w:rsid w:val="4B4077D7"/>
    <w:rsid w:val="4B485D35"/>
    <w:rsid w:val="4B4C3B5A"/>
    <w:rsid w:val="4B57136A"/>
    <w:rsid w:val="4BA86061"/>
    <w:rsid w:val="4BCA3562"/>
    <w:rsid w:val="4BCF0B61"/>
    <w:rsid w:val="4BD72BBA"/>
    <w:rsid w:val="4BF35EAE"/>
    <w:rsid w:val="4BFA21C6"/>
    <w:rsid w:val="4BFFF3FB"/>
    <w:rsid w:val="4C9C11F2"/>
    <w:rsid w:val="4C9C1608"/>
    <w:rsid w:val="4CF15D4A"/>
    <w:rsid w:val="4D2F2CAE"/>
    <w:rsid w:val="4D5F36D5"/>
    <w:rsid w:val="4D647F07"/>
    <w:rsid w:val="4D6B27CB"/>
    <w:rsid w:val="4D6C0132"/>
    <w:rsid w:val="4D894B68"/>
    <w:rsid w:val="4D9F6FCA"/>
    <w:rsid w:val="4DBB40C8"/>
    <w:rsid w:val="4DF67CAE"/>
    <w:rsid w:val="4DF777C1"/>
    <w:rsid w:val="4DFC67B5"/>
    <w:rsid w:val="4E0D357D"/>
    <w:rsid w:val="4E0F445B"/>
    <w:rsid w:val="4E2F0569"/>
    <w:rsid w:val="4E2F2792"/>
    <w:rsid w:val="4E53210E"/>
    <w:rsid w:val="4E5FBBA0"/>
    <w:rsid w:val="4E713934"/>
    <w:rsid w:val="4E783734"/>
    <w:rsid w:val="4E81874A"/>
    <w:rsid w:val="4EB96051"/>
    <w:rsid w:val="4EBE3B1F"/>
    <w:rsid w:val="4EC05B01"/>
    <w:rsid w:val="4EF6E527"/>
    <w:rsid w:val="4EFF4525"/>
    <w:rsid w:val="4F3A7508"/>
    <w:rsid w:val="4F57D523"/>
    <w:rsid w:val="4F9A0FDB"/>
    <w:rsid w:val="4FB163FC"/>
    <w:rsid w:val="4FBE501E"/>
    <w:rsid w:val="4FBF3875"/>
    <w:rsid w:val="4FBF9D4D"/>
    <w:rsid w:val="4FC513B8"/>
    <w:rsid w:val="4FFD1503"/>
    <w:rsid w:val="4FFD5FC3"/>
    <w:rsid w:val="4FFEFF26"/>
    <w:rsid w:val="4FFF8812"/>
    <w:rsid w:val="4FFFF39E"/>
    <w:rsid w:val="50113177"/>
    <w:rsid w:val="50469FC1"/>
    <w:rsid w:val="504A260B"/>
    <w:rsid w:val="50511331"/>
    <w:rsid w:val="506A76B0"/>
    <w:rsid w:val="507741C6"/>
    <w:rsid w:val="509C2555"/>
    <w:rsid w:val="50B51966"/>
    <w:rsid w:val="50CC3A9C"/>
    <w:rsid w:val="50D33EB4"/>
    <w:rsid w:val="50D7687A"/>
    <w:rsid w:val="50D9765B"/>
    <w:rsid w:val="50EC505A"/>
    <w:rsid w:val="5110186A"/>
    <w:rsid w:val="51236A55"/>
    <w:rsid w:val="51385E8A"/>
    <w:rsid w:val="5182315F"/>
    <w:rsid w:val="51866B96"/>
    <w:rsid w:val="51B36B25"/>
    <w:rsid w:val="51D13989"/>
    <w:rsid w:val="51ED4E40"/>
    <w:rsid w:val="51FED7AB"/>
    <w:rsid w:val="520743A4"/>
    <w:rsid w:val="520914F1"/>
    <w:rsid w:val="52104F7E"/>
    <w:rsid w:val="52251270"/>
    <w:rsid w:val="52287AAD"/>
    <w:rsid w:val="52537904"/>
    <w:rsid w:val="52730954"/>
    <w:rsid w:val="52743AA3"/>
    <w:rsid w:val="52866FCE"/>
    <w:rsid w:val="52C66CC1"/>
    <w:rsid w:val="52CC7344"/>
    <w:rsid w:val="52D84C8E"/>
    <w:rsid w:val="52D991D2"/>
    <w:rsid w:val="53004923"/>
    <w:rsid w:val="53020783"/>
    <w:rsid w:val="53115494"/>
    <w:rsid w:val="53162A17"/>
    <w:rsid w:val="531A4659"/>
    <w:rsid w:val="5336706B"/>
    <w:rsid w:val="536D07CD"/>
    <w:rsid w:val="5398520A"/>
    <w:rsid w:val="53CC2AE9"/>
    <w:rsid w:val="53EBD9F9"/>
    <w:rsid w:val="53EF56D7"/>
    <w:rsid w:val="53F24D44"/>
    <w:rsid w:val="53F90116"/>
    <w:rsid w:val="53FD229B"/>
    <w:rsid w:val="53FD500D"/>
    <w:rsid w:val="53FF0848"/>
    <w:rsid w:val="54225A6C"/>
    <w:rsid w:val="54B232AD"/>
    <w:rsid w:val="54BC7597"/>
    <w:rsid w:val="54BFC56E"/>
    <w:rsid w:val="54C66D9F"/>
    <w:rsid w:val="54CB5404"/>
    <w:rsid w:val="54D97DA4"/>
    <w:rsid w:val="54F242F7"/>
    <w:rsid w:val="54F26E1E"/>
    <w:rsid w:val="55056E94"/>
    <w:rsid w:val="551B2D8E"/>
    <w:rsid w:val="55402458"/>
    <w:rsid w:val="555EE472"/>
    <w:rsid w:val="556C72ED"/>
    <w:rsid w:val="55C277C2"/>
    <w:rsid w:val="55CD4702"/>
    <w:rsid w:val="55DF4DAC"/>
    <w:rsid w:val="55F37781"/>
    <w:rsid w:val="55FFD1CC"/>
    <w:rsid w:val="56253992"/>
    <w:rsid w:val="56304820"/>
    <w:rsid w:val="56414850"/>
    <w:rsid w:val="56522C6E"/>
    <w:rsid w:val="56965419"/>
    <w:rsid w:val="56A243B5"/>
    <w:rsid w:val="56B871A3"/>
    <w:rsid w:val="56BF665E"/>
    <w:rsid w:val="56D63DCF"/>
    <w:rsid w:val="56DC3B0B"/>
    <w:rsid w:val="56FC32A6"/>
    <w:rsid w:val="56FF5A7E"/>
    <w:rsid w:val="57046D83"/>
    <w:rsid w:val="57180D28"/>
    <w:rsid w:val="573C734B"/>
    <w:rsid w:val="57407FCE"/>
    <w:rsid w:val="575A79F3"/>
    <w:rsid w:val="57635BB1"/>
    <w:rsid w:val="57747C15"/>
    <w:rsid w:val="57962C43"/>
    <w:rsid w:val="57970197"/>
    <w:rsid w:val="57975F13"/>
    <w:rsid w:val="5797AB6D"/>
    <w:rsid w:val="57BF36AD"/>
    <w:rsid w:val="57BF6B53"/>
    <w:rsid w:val="57D5574E"/>
    <w:rsid w:val="57D5C483"/>
    <w:rsid w:val="57ED71F1"/>
    <w:rsid w:val="57F30BEC"/>
    <w:rsid w:val="57F3EDB3"/>
    <w:rsid w:val="57FC2BA1"/>
    <w:rsid w:val="58247893"/>
    <w:rsid w:val="582C5C37"/>
    <w:rsid w:val="584032FA"/>
    <w:rsid w:val="58755B53"/>
    <w:rsid w:val="58A52E71"/>
    <w:rsid w:val="58E76D0A"/>
    <w:rsid w:val="58F705B6"/>
    <w:rsid w:val="5906475E"/>
    <w:rsid w:val="595677FC"/>
    <w:rsid w:val="599D48AD"/>
    <w:rsid w:val="59A268A9"/>
    <w:rsid w:val="59DE2E9E"/>
    <w:rsid w:val="59E76E00"/>
    <w:rsid w:val="5A1A30BE"/>
    <w:rsid w:val="5A527A45"/>
    <w:rsid w:val="5A6C1C6D"/>
    <w:rsid w:val="5A6E07B5"/>
    <w:rsid w:val="5AA6550A"/>
    <w:rsid w:val="5AAB7DFE"/>
    <w:rsid w:val="5ADFF708"/>
    <w:rsid w:val="5AF51746"/>
    <w:rsid w:val="5AFFE972"/>
    <w:rsid w:val="5B2F5D7D"/>
    <w:rsid w:val="5B452482"/>
    <w:rsid w:val="5B6E1C02"/>
    <w:rsid w:val="5B736FF7"/>
    <w:rsid w:val="5B7DEB4E"/>
    <w:rsid w:val="5B90165A"/>
    <w:rsid w:val="5B973AE0"/>
    <w:rsid w:val="5B9D37EA"/>
    <w:rsid w:val="5BA725D9"/>
    <w:rsid w:val="5BADFD6D"/>
    <w:rsid w:val="5BCB0024"/>
    <w:rsid w:val="5BCF1ABD"/>
    <w:rsid w:val="5BD462C2"/>
    <w:rsid w:val="5BDFEC6A"/>
    <w:rsid w:val="5BE36078"/>
    <w:rsid w:val="5BF24F36"/>
    <w:rsid w:val="5C2C580E"/>
    <w:rsid w:val="5C2F49DF"/>
    <w:rsid w:val="5C585154"/>
    <w:rsid w:val="5C771A45"/>
    <w:rsid w:val="5CAC251E"/>
    <w:rsid w:val="5CB57A15"/>
    <w:rsid w:val="5CB71559"/>
    <w:rsid w:val="5CF02DED"/>
    <w:rsid w:val="5CF8FED4"/>
    <w:rsid w:val="5CFF5D22"/>
    <w:rsid w:val="5D0043A9"/>
    <w:rsid w:val="5D2A0819"/>
    <w:rsid w:val="5D38290E"/>
    <w:rsid w:val="5D6803D9"/>
    <w:rsid w:val="5D6B0F51"/>
    <w:rsid w:val="5D7C1822"/>
    <w:rsid w:val="5D8315B0"/>
    <w:rsid w:val="5D900633"/>
    <w:rsid w:val="5DA86148"/>
    <w:rsid w:val="5DC2085B"/>
    <w:rsid w:val="5DDF4BA8"/>
    <w:rsid w:val="5DEC79C0"/>
    <w:rsid w:val="5DEE8ABD"/>
    <w:rsid w:val="5DF3AA55"/>
    <w:rsid w:val="5DF65B84"/>
    <w:rsid w:val="5DFAA504"/>
    <w:rsid w:val="5DFF5951"/>
    <w:rsid w:val="5E354F1A"/>
    <w:rsid w:val="5E3F4356"/>
    <w:rsid w:val="5E4B8DA0"/>
    <w:rsid w:val="5E5344CE"/>
    <w:rsid w:val="5E77E02B"/>
    <w:rsid w:val="5E88176E"/>
    <w:rsid w:val="5E99ADF1"/>
    <w:rsid w:val="5EBB01E8"/>
    <w:rsid w:val="5EE81B59"/>
    <w:rsid w:val="5EED17DB"/>
    <w:rsid w:val="5EFA7CCD"/>
    <w:rsid w:val="5EFD8FA8"/>
    <w:rsid w:val="5F1D323F"/>
    <w:rsid w:val="5F272634"/>
    <w:rsid w:val="5F2C9E41"/>
    <w:rsid w:val="5F464362"/>
    <w:rsid w:val="5F5BCBA1"/>
    <w:rsid w:val="5F5E915B"/>
    <w:rsid w:val="5F7FBC2F"/>
    <w:rsid w:val="5F7FC034"/>
    <w:rsid w:val="5F7FE10B"/>
    <w:rsid w:val="5F95A932"/>
    <w:rsid w:val="5F9FC4F7"/>
    <w:rsid w:val="5FB5DE3A"/>
    <w:rsid w:val="5FBB25A1"/>
    <w:rsid w:val="5FBD6EFD"/>
    <w:rsid w:val="5FD357E5"/>
    <w:rsid w:val="5FD972D9"/>
    <w:rsid w:val="5FEB394C"/>
    <w:rsid w:val="5FEBA7B9"/>
    <w:rsid w:val="5FEF33D6"/>
    <w:rsid w:val="5FF67BBC"/>
    <w:rsid w:val="5FF797F7"/>
    <w:rsid w:val="5FFB2546"/>
    <w:rsid w:val="5FFE598C"/>
    <w:rsid w:val="5FFF1305"/>
    <w:rsid w:val="5FFF2A52"/>
    <w:rsid w:val="601370E1"/>
    <w:rsid w:val="601D765C"/>
    <w:rsid w:val="604D4A4B"/>
    <w:rsid w:val="605E75F2"/>
    <w:rsid w:val="60683FFC"/>
    <w:rsid w:val="60847CF9"/>
    <w:rsid w:val="60976911"/>
    <w:rsid w:val="60B1443C"/>
    <w:rsid w:val="60BF0032"/>
    <w:rsid w:val="60D76BF5"/>
    <w:rsid w:val="60F406F4"/>
    <w:rsid w:val="61745FD1"/>
    <w:rsid w:val="61831B51"/>
    <w:rsid w:val="61AB0138"/>
    <w:rsid w:val="61C53109"/>
    <w:rsid w:val="61DF344A"/>
    <w:rsid w:val="6231478F"/>
    <w:rsid w:val="62407362"/>
    <w:rsid w:val="62436E34"/>
    <w:rsid w:val="62562FF3"/>
    <w:rsid w:val="629F6739"/>
    <w:rsid w:val="62AC3E16"/>
    <w:rsid w:val="62FF7F03"/>
    <w:rsid w:val="635A7F1C"/>
    <w:rsid w:val="636A1027"/>
    <w:rsid w:val="637B149F"/>
    <w:rsid w:val="638A99EF"/>
    <w:rsid w:val="63966B0D"/>
    <w:rsid w:val="63995EEC"/>
    <w:rsid w:val="639C366A"/>
    <w:rsid w:val="63A65775"/>
    <w:rsid w:val="63B54196"/>
    <w:rsid w:val="63D619DB"/>
    <w:rsid w:val="64026922"/>
    <w:rsid w:val="64163CCF"/>
    <w:rsid w:val="641979F2"/>
    <w:rsid w:val="646610AF"/>
    <w:rsid w:val="647911CC"/>
    <w:rsid w:val="649412C4"/>
    <w:rsid w:val="649F6872"/>
    <w:rsid w:val="64A24FC2"/>
    <w:rsid w:val="64C638F4"/>
    <w:rsid w:val="64D0425E"/>
    <w:rsid w:val="64DA2DBC"/>
    <w:rsid w:val="64FB76DD"/>
    <w:rsid w:val="651808FC"/>
    <w:rsid w:val="65302023"/>
    <w:rsid w:val="657D156E"/>
    <w:rsid w:val="657F4ADD"/>
    <w:rsid w:val="65A91FE2"/>
    <w:rsid w:val="65C05F93"/>
    <w:rsid w:val="65EB7C56"/>
    <w:rsid w:val="65F91C59"/>
    <w:rsid w:val="65F95872"/>
    <w:rsid w:val="65FF98F1"/>
    <w:rsid w:val="6649392F"/>
    <w:rsid w:val="664B7829"/>
    <w:rsid w:val="667F8E3A"/>
    <w:rsid w:val="66842FCD"/>
    <w:rsid w:val="66FD4A3C"/>
    <w:rsid w:val="674A31C5"/>
    <w:rsid w:val="67523631"/>
    <w:rsid w:val="67540384"/>
    <w:rsid w:val="6766A37F"/>
    <w:rsid w:val="677257F9"/>
    <w:rsid w:val="67730192"/>
    <w:rsid w:val="677468B3"/>
    <w:rsid w:val="67CD555C"/>
    <w:rsid w:val="67D7B992"/>
    <w:rsid w:val="67DF774A"/>
    <w:rsid w:val="67E22F3B"/>
    <w:rsid w:val="67FB6DBC"/>
    <w:rsid w:val="67FF837D"/>
    <w:rsid w:val="67FF86A1"/>
    <w:rsid w:val="681B3357"/>
    <w:rsid w:val="682639D4"/>
    <w:rsid w:val="68375022"/>
    <w:rsid w:val="684210DE"/>
    <w:rsid w:val="68434283"/>
    <w:rsid w:val="685D74D7"/>
    <w:rsid w:val="68DF01F8"/>
    <w:rsid w:val="68E3FDF7"/>
    <w:rsid w:val="6915189A"/>
    <w:rsid w:val="691A5CF3"/>
    <w:rsid w:val="691E4974"/>
    <w:rsid w:val="69236948"/>
    <w:rsid w:val="69321FE0"/>
    <w:rsid w:val="697D4408"/>
    <w:rsid w:val="697E2D6C"/>
    <w:rsid w:val="69AC0590"/>
    <w:rsid w:val="69B023AF"/>
    <w:rsid w:val="69C16125"/>
    <w:rsid w:val="6A55133F"/>
    <w:rsid w:val="6A8940CD"/>
    <w:rsid w:val="6AA60A9A"/>
    <w:rsid w:val="6AE75B23"/>
    <w:rsid w:val="6AFB10A2"/>
    <w:rsid w:val="6B165F55"/>
    <w:rsid w:val="6B1B555E"/>
    <w:rsid w:val="6B2A7C1F"/>
    <w:rsid w:val="6B3C39C5"/>
    <w:rsid w:val="6B523248"/>
    <w:rsid w:val="6B530FA5"/>
    <w:rsid w:val="6B57B21B"/>
    <w:rsid w:val="6B5B2449"/>
    <w:rsid w:val="6B843BBC"/>
    <w:rsid w:val="6B8E0E86"/>
    <w:rsid w:val="6BA91432"/>
    <w:rsid w:val="6BB3DE77"/>
    <w:rsid w:val="6BF6326D"/>
    <w:rsid w:val="6BF645DB"/>
    <w:rsid w:val="6BFFA3BE"/>
    <w:rsid w:val="6BFFDDA2"/>
    <w:rsid w:val="6C0D3EBB"/>
    <w:rsid w:val="6C1F80F4"/>
    <w:rsid w:val="6C2FAAB2"/>
    <w:rsid w:val="6C630387"/>
    <w:rsid w:val="6C6B1AF2"/>
    <w:rsid w:val="6C7A64BC"/>
    <w:rsid w:val="6C887470"/>
    <w:rsid w:val="6CD12D86"/>
    <w:rsid w:val="6CD36D6B"/>
    <w:rsid w:val="6CE27FDF"/>
    <w:rsid w:val="6CF417EA"/>
    <w:rsid w:val="6D3F4D9A"/>
    <w:rsid w:val="6D4C1BB3"/>
    <w:rsid w:val="6D86649B"/>
    <w:rsid w:val="6DA7F5C7"/>
    <w:rsid w:val="6DCFEA95"/>
    <w:rsid w:val="6DD61C65"/>
    <w:rsid w:val="6DDC6E97"/>
    <w:rsid w:val="6DDE6BEF"/>
    <w:rsid w:val="6DE4081E"/>
    <w:rsid w:val="6DF40948"/>
    <w:rsid w:val="6DFB06CC"/>
    <w:rsid w:val="6DFB2FAD"/>
    <w:rsid w:val="6DFEE664"/>
    <w:rsid w:val="6DFFC325"/>
    <w:rsid w:val="6E1EA6FA"/>
    <w:rsid w:val="6E1F61EF"/>
    <w:rsid w:val="6E25162A"/>
    <w:rsid w:val="6E277022"/>
    <w:rsid w:val="6E5620E8"/>
    <w:rsid w:val="6E7B6BFD"/>
    <w:rsid w:val="6E8A5386"/>
    <w:rsid w:val="6E8E571A"/>
    <w:rsid w:val="6EA40E7E"/>
    <w:rsid w:val="6EAFC92A"/>
    <w:rsid w:val="6EBA1DDA"/>
    <w:rsid w:val="6ECF5136"/>
    <w:rsid w:val="6ED966E5"/>
    <w:rsid w:val="6EDD5396"/>
    <w:rsid w:val="6EE65BBE"/>
    <w:rsid w:val="6EEC0AAD"/>
    <w:rsid w:val="6EF9F625"/>
    <w:rsid w:val="6F0823C0"/>
    <w:rsid w:val="6F1D65FA"/>
    <w:rsid w:val="6F4B1724"/>
    <w:rsid w:val="6F5B8A35"/>
    <w:rsid w:val="6F6FA475"/>
    <w:rsid w:val="6F79506A"/>
    <w:rsid w:val="6F7C3D00"/>
    <w:rsid w:val="6F7D2888"/>
    <w:rsid w:val="6F8829BF"/>
    <w:rsid w:val="6F8E1DF8"/>
    <w:rsid w:val="6F914A65"/>
    <w:rsid w:val="6F9F3DCD"/>
    <w:rsid w:val="6F9FD4B3"/>
    <w:rsid w:val="6FAB0DCE"/>
    <w:rsid w:val="6FB2F95E"/>
    <w:rsid w:val="6FB489D6"/>
    <w:rsid w:val="6FBB27F8"/>
    <w:rsid w:val="6FBEBD2D"/>
    <w:rsid w:val="6FCE34AE"/>
    <w:rsid w:val="6FD00C58"/>
    <w:rsid w:val="6FD409A7"/>
    <w:rsid w:val="6FDB4B53"/>
    <w:rsid w:val="6FDC31B4"/>
    <w:rsid w:val="6FDE5E68"/>
    <w:rsid w:val="6FDFB0A6"/>
    <w:rsid w:val="6FE10C9C"/>
    <w:rsid w:val="6FEE0673"/>
    <w:rsid w:val="6FF163D2"/>
    <w:rsid w:val="6FFD09FF"/>
    <w:rsid w:val="6FFD271E"/>
    <w:rsid w:val="6FFE2F15"/>
    <w:rsid w:val="6FFF38BB"/>
    <w:rsid w:val="6FFF438D"/>
    <w:rsid w:val="6FFF7DFC"/>
    <w:rsid w:val="6FFFD121"/>
    <w:rsid w:val="6FFFD831"/>
    <w:rsid w:val="702F99C3"/>
    <w:rsid w:val="70406A96"/>
    <w:rsid w:val="704F6307"/>
    <w:rsid w:val="7057E6A0"/>
    <w:rsid w:val="705A3CD5"/>
    <w:rsid w:val="705B5DD2"/>
    <w:rsid w:val="707A249D"/>
    <w:rsid w:val="70971434"/>
    <w:rsid w:val="70A84368"/>
    <w:rsid w:val="70BF0C79"/>
    <w:rsid w:val="70D02037"/>
    <w:rsid w:val="70E75465"/>
    <w:rsid w:val="70FEBFD8"/>
    <w:rsid w:val="710B0848"/>
    <w:rsid w:val="714D0AA5"/>
    <w:rsid w:val="714D4E0C"/>
    <w:rsid w:val="714F2D8C"/>
    <w:rsid w:val="71510D22"/>
    <w:rsid w:val="715F10FB"/>
    <w:rsid w:val="717A2997"/>
    <w:rsid w:val="71982235"/>
    <w:rsid w:val="71AA1E6C"/>
    <w:rsid w:val="71C16DB4"/>
    <w:rsid w:val="71FBFF1E"/>
    <w:rsid w:val="720C461D"/>
    <w:rsid w:val="7220199F"/>
    <w:rsid w:val="722B1309"/>
    <w:rsid w:val="725037DB"/>
    <w:rsid w:val="725D2BFA"/>
    <w:rsid w:val="7263E704"/>
    <w:rsid w:val="72640322"/>
    <w:rsid w:val="728870D4"/>
    <w:rsid w:val="72A24F4B"/>
    <w:rsid w:val="72A81B38"/>
    <w:rsid w:val="72AFC4AA"/>
    <w:rsid w:val="72EFC07F"/>
    <w:rsid w:val="731F740D"/>
    <w:rsid w:val="73497C8A"/>
    <w:rsid w:val="73745F32"/>
    <w:rsid w:val="73792EF8"/>
    <w:rsid w:val="73804E0B"/>
    <w:rsid w:val="738363B6"/>
    <w:rsid w:val="73899075"/>
    <w:rsid w:val="739E20A7"/>
    <w:rsid w:val="739E406D"/>
    <w:rsid w:val="73CC60B9"/>
    <w:rsid w:val="73DF512A"/>
    <w:rsid w:val="73E5000F"/>
    <w:rsid w:val="73F38835"/>
    <w:rsid w:val="73F7AD81"/>
    <w:rsid w:val="740F7597"/>
    <w:rsid w:val="74101630"/>
    <w:rsid w:val="741B348E"/>
    <w:rsid w:val="7420288E"/>
    <w:rsid w:val="743D0E3A"/>
    <w:rsid w:val="74411121"/>
    <w:rsid w:val="74443840"/>
    <w:rsid w:val="74667F69"/>
    <w:rsid w:val="748C056B"/>
    <w:rsid w:val="74A55F3E"/>
    <w:rsid w:val="74CA27F2"/>
    <w:rsid w:val="74CB16FD"/>
    <w:rsid w:val="74E62692"/>
    <w:rsid w:val="74ED2FA4"/>
    <w:rsid w:val="74EF6B19"/>
    <w:rsid w:val="74F6DDEB"/>
    <w:rsid w:val="74FF0454"/>
    <w:rsid w:val="751E35BE"/>
    <w:rsid w:val="753948B8"/>
    <w:rsid w:val="7551FAB7"/>
    <w:rsid w:val="755E2D72"/>
    <w:rsid w:val="756448F9"/>
    <w:rsid w:val="756665CA"/>
    <w:rsid w:val="7576038D"/>
    <w:rsid w:val="757C1022"/>
    <w:rsid w:val="757DE146"/>
    <w:rsid w:val="758B0BE5"/>
    <w:rsid w:val="75AF5D5A"/>
    <w:rsid w:val="75B67BE7"/>
    <w:rsid w:val="75B70066"/>
    <w:rsid w:val="75BF4811"/>
    <w:rsid w:val="75C23B39"/>
    <w:rsid w:val="75CB5A66"/>
    <w:rsid w:val="75D30D83"/>
    <w:rsid w:val="75D6A241"/>
    <w:rsid w:val="75E3348C"/>
    <w:rsid w:val="75E3BF5B"/>
    <w:rsid w:val="75FFCD51"/>
    <w:rsid w:val="76057AAC"/>
    <w:rsid w:val="7668371B"/>
    <w:rsid w:val="767B34EE"/>
    <w:rsid w:val="76972C06"/>
    <w:rsid w:val="769A0AF1"/>
    <w:rsid w:val="76A339EB"/>
    <w:rsid w:val="76D225EA"/>
    <w:rsid w:val="76D584EE"/>
    <w:rsid w:val="76DB6EBE"/>
    <w:rsid w:val="76EC380B"/>
    <w:rsid w:val="76FCEA66"/>
    <w:rsid w:val="76FDDA80"/>
    <w:rsid w:val="76FE69AF"/>
    <w:rsid w:val="77044A6A"/>
    <w:rsid w:val="770F7D0D"/>
    <w:rsid w:val="773F7F2A"/>
    <w:rsid w:val="77476D40"/>
    <w:rsid w:val="7768114D"/>
    <w:rsid w:val="776B2EDA"/>
    <w:rsid w:val="776D38FC"/>
    <w:rsid w:val="777BF90D"/>
    <w:rsid w:val="777C6225"/>
    <w:rsid w:val="777FA653"/>
    <w:rsid w:val="778F9645"/>
    <w:rsid w:val="7791FE97"/>
    <w:rsid w:val="7797B53F"/>
    <w:rsid w:val="77B3FFCF"/>
    <w:rsid w:val="77B57765"/>
    <w:rsid w:val="77C071B7"/>
    <w:rsid w:val="77CFCC63"/>
    <w:rsid w:val="77D5E6DA"/>
    <w:rsid w:val="77DE150E"/>
    <w:rsid w:val="77E145E1"/>
    <w:rsid w:val="77E34744"/>
    <w:rsid w:val="77E3866B"/>
    <w:rsid w:val="77ED5E4D"/>
    <w:rsid w:val="77ED8F02"/>
    <w:rsid w:val="77F6EBC8"/>
    <w:rsid w:val="77F72D19"/>
    <w:rsid w:val="77F78743"/>
    <w:rsid w:val="77FC329D"/>
    <w:rsid w:val="77FF424B"/>
    <w:rsid w:val="78171DA7"/>
    <w:rsid w:val="782E07CB"/>
    <w:rsid w:val="7875D307"/>
    <w:rsid w:val="789D446E"/>
    <w:rsid w:val="78A23593"/>
    <w:rsid w:val="78A2399A"/>
    <w:rsid w:val="78AF40BF"/>
    <w:rsid w:val="78B70B20"/>
    <w:rsid w:val="78B7E926"/>
    <w:rsid w:val="78BB2A2B"/>
    <w:rsid w:val="78CB295B"/>
    <w:rsid w:val="78D70A2F"/>
    <w:rsid w:val="78E92AAE"/>
    <w:rsid w:val="78F6E85B"/>
    <w:rsid w:val="78F82FBF"/>
    <w:rsid w:val="78FF77E1"/>
    <w:rsid w:val="791B75E6"/>
    <w:rsid w:val="7955540C"/>
    <w:rsid w:val="795E7742"/>
    <w:rsid w:val="7964372E"/>
    <w:rsid w:val="797F3052"/>
    <w:rsid w:val="798058E5"/>
    <w:rsid w:val="79BDF8CB"/>
    <w:rsid w:val="79BFE616"/>
    <w:rsid w:val="79CA6381"/>
    <w:rsid w:val="79E51E5C"/>
    <w:rsid w:val="79EA29AD"/>
    <w:rsid w:val="79EC23D9"/>
    <w:rsid w:val="79EE8358"/>
    <w:rsid w:val="79F72ABF"/>
    <w:rsid w:val="79F94B67"/>
    <w:rsid w:val="79FE636B"/>
    <w:rsid w:val="7A20494E"/>
    <w:rsid w:val="7A4D2BAA"/>
    <w:rsid w:val="7A67DF14"/>
    <w:rsid w:val="7A6B8C44"/>
    <w:rsid w:val="7A6F6E8B"/>
    <w:rsid w:val="7A766B0A"/>
    <w:rsid w:val="7A77A118"/>
    <w:rsid w:val="7A7D7B78"/>
    <w:rsid w:val="7A9738A0"/>
    <w:rsid w:val="7AD26ABC"/>
    <w:rsid w:val="7AD7072E"/>
    <w:rsid w:val="7AD9DB01"/>
    <w:rsid w:val="7ADF3FD4"/>
    <w:rsid w:val="7AF65D51"/>
    <w:rsid w:val="7AF7C17C"/>
    <w:rsid w:val="7AFA202A"/>
    <w:rsid w:val="7AFF1084"/>
    <w:rsid w:val="7AFF258B"/>
    <w:rsid w:val="7AFF89F2"/>
    <w:rsid w:val="7B02235E"/>
    <w:rsid w:val="7B1C53BB"/>
    <w:rsid w:val="7B25681C"/>
    <w:rsid w:val="7B3B59A7"/>
    <w:rsid w:val="7B6B4CD9"/>
    <w:rsid w:val="7B6EA1C6"/>
    <w:rsid w:val="7B77C242"/>
    <w:rsid w:val="7B7D3DB1"/>
    <w:rsid w:val="7B805A66"/>
    <w:rsid w:val="7BBDB685"/>
    <w:rsid w:val="7BC61AC8"/>
    <w:rsid w:val="7BD6704A"/>
    <w:rsid w:val="7BD76F04"/>
    <w:rsid w:val="7BDA182E"/>
    <w:rsid w:val="7BDF4A73"/>
    <w:rsid w:val="7BE22FB3"/>
    <w:rsid w:val="7BF62C17"/>
    <w:rsid w:val="7BF634B5"/>
    <w:rsid w:val="7BF7C654"/>
    <w:rsid w:val="7BFB9EA3"/>
    <w:rsid w:val="7BFFDCFC"/>
    <w:rsid w:val="7BFFFAB0"/>
    <w:rsid w:val="7C42093E"/>
    <w:rsid w:val="7C4377A7"/>
    <w:rsid w:val="7C4E0A23"/>
    <w:rsid w:val="7C6F0B50"/>
    <w:rsid w:val="7C6F9208"/>
    <w:rsid w:val="7C720250"/>
    <w:rsid w:val="7C782E4F"/>
    <w:rsid w:val="7C806079"/>
    <w:rsid w:val="7CA55252"/>
    <w:rsid w:val="7CB9612C"/>
    <w:rsid w:val="7CCEBBE9"/>
    <w:rsid w:val="7CD4383F"/>
    <w:rsid w:val="7CD5C845"/>
    <w:rsid w:val="7CEFDED8"/>
    <w:rsid w:val="7CF95CE7"/>
    <w:rsid w:val="7CFD2D84"/>
    <w:rsid w:val="7CFF791C"/>
    <w:rsid w:val="7CFFF996"/>
    <w:rsid w:val="7D0706D7"/>
    <w:rsid w:val="7D0733EF"/>
    <w:rsid w:val="7D2D58D3"/>
    <w:rsid w:val="7D3A4B98"/>
    <w:rsid w:val="7D415BC3"/>
    <w:rsid w:val="7D4616D8"/>
    <w:rsid w:val="7D6F0DF0"/>
    <w:rsid w:val="7D7DA896"/>
    <w:rsid w:val="7D7FC376"/>
    <w:rsid w:val="7D801748"/>
    <w:rsid w:val="7D995196"/>
    <w:rsid w:val="7D9EA4D8"/>
    <w:rsid w:val="7DA79452"/>
    <w:rsid w:val="7DAF8F9F"/>
    <w:rsid w:val="7DB96CBA"/>
    <w:rsid w:val="7DBD5C5A"/>
    <w:rsid w:val="7DC6353B"/>
    <w:rsid w:val="7DC881B7"/>
    <w:rsid w:val="7DCF2BC1"/>
    <w:rsid w:val="7DDBC68B"/>
    <w:rsid w:val="7DF0DFAE"/>
    <w:rsid w:val="7DF68670"/>
    <w:rsid w:val="7DF71694"/>
    <w:rsid w:val="7DF7B9A0"/>
    <w:rsid w:val="7DF7DEDE"/>
    <w:rsid w:val="7DF7F6D2"/>
    <w:rsid w:val="7DFD9931"/>
    <w:rsid w:val="7DFF0073"/>
    <w:rsid w:val="7DFF30DE"/>
    <w:rsid w:val="7DFFF84F"/>
    <w:rsid w:val="7E1FD332"/>
    <w:rsid w:val="7E2BFB46"/>
    <w:rsid w:val="7E2DDA72"/>
    <w:rsid w:val="7E474152"/>
    <w:rsid w:val="7E7F0CEA"/>
    <w:rsid w:val="7E7F40A2"/>
    <w:rsid w:val="7E7FC7AF"/>
    <w:rsid w:val="7E7FFF50"/>
    <w:rsid w:val="7E9B6F03"/>
    <w:rsid w:val="7EB18C42"/>
    <w:rsid w:val="7EB7164A"/>
    <w:rsid w:val="7EBBC38D"/>
    <w:rsid w:val="7EBF4828"/>
    <w:rsid w:val="7ED91B39"/>
    <w:rsid w:val="7EDB4865"/>
    <w:rsid w:val="7EE3B489"/>
    <w:rsid w:val="7EE6112E"/>
    <w:rsid w:val="7EEB545C"/>
    <w:rsid w:val="7EED53AC"/>
    <w:rsid w:val="7EEE7199"/>
    <w:rsid w:val="7EFBA55D"/>
    <w:rsid w:val="7EFD558B"/>
    <w:rsid w:val="7EFD5CEC"/>
    <w:rsid w:val="7EFF0523"/>
    <w:rsid w:val="7EFF431A"/>
    <w:rsid w:val="7F016E89"/>
    <w:rsid w:val="7F10206E"/>
    <w:rsid w:val="7F214CEF"/>
    <w:rsid w:val="7F2E0DA8"/>
    <w:rsid w:val="7F2E223A"/>
    <w:rsid w:val="7F36D5F5"/>
    <w:rsid w:val="7F39605C"/>
    <w:rsid w:val="7F3F05BB"/>
    <w:rsid w:val="7F3FA2C5"/>
    <w:rsid w:val="7F3FCA39"/>
    <w:rsid w:val="7F4A09AD"/>
    <w:rsid w:val="7F57FD1B"/>
    <w:rsid w:val="7F5F4EBE"/>
    <w:rsid w:val="7F625A0F"/>
    <w:rsid w:val="7F66F5C5"/>
    <w:rsid w:val="7F6E8D7C"/>
    <w:rsid w:val="7F6F41C5"/>
    <w:rsid w:val="7F6FB6E6"/>
    <w:rsid w:val="7F7328E1"/>
    <w:rsid w:val="7F77CA43"/>
    <w:rsid w:val="7F7A3631"/>
    <w:rsid w:val="7F7B58FC"/>
    <w:rsid w:val="7F7C2828"/>
    <w:rsid w:val="7F7D57CE"/>
    <w:rsid w:val="7F7D58EC"/>
    <w:rsid w:val="7F7DE4F6"/>
    <w:rsid w:val="7F7F0768"/>
    <w:rsid w:val="7F8F6735"/>
    <w:rsid w:val="7F97C131"/>
    <w:rsid w:val="7F9E43CE"/>
    <w:rsid w:val="7FAE7952"/>
    <w:rsid w:val="7FAEBDDB"/>
    <w:rsid w:val="7FB04B74"/>
    <w:rsid w:val="7FB20563"/>
    <w:rsid w:val="7FB3CD03"/>
    <w:rsid w:val="7FBFB42D"/>
    <w:rsid w:val="7FCA6412"/>
    <w:rsid w:val="7FCB0A02"/>
    <w:rsid w:val="7FD013A2"/>
    <w:rsid w:val="7FD5D893"/>
    <w:rsid w:val="7FDE7A9B"/>
    <w:rsid w:val="7FDF17D5"/>
    <w:rsid w:val="7FDFDB2B"/>
    <w:rsid w:val="7FE300E7"/>
    <w:rsid w:val="7FE6049F"/>
    <w:rsid w:val="7FEDC29E"/>
    <w:rsid w:val="7FEE24ED"/>
    <w:rsid w:val="7FEFEAB8"/>
    <w:rsid w:val="7FF1C4D8"/>
    <w:rsid w:val="7FF25FB4"/>
    <w:rsid w:val="7FF39761"/>
    <w:rsid w:val="7FF405A1"/>
    <w:rsid w:val="7FF4165D"/>
    <w:rsid w:val="7FF57B44"/>
    <w:rsid w:val="7FF6C7F0"/>
    <w:rsid w:val="7FF7F56E"/>
    <w:rsid w:val="7FFB3EE0"/>
    <w:rsid w:val="7FFD4B9C"/>
    <w:rsid w:val="7FFDEA85"/>
    <w:rsid w:val="7FFE20D1"/>
    <w:rsid w:val="7FFF496F"/>
    <w:rsid w:val="7FFF973C"/>
    <w:rsid w:val="7FFF9C4D"/>
    <w:rsid w:val="85E38704"/>
    <w:rsid w:val="87BED122"/>
    <w:rsid w:val="8BD8A375"/>
    <w:rsid w:val="8BDFDAC2"/>
    <w:rsid w:val="8BDFFF3B"/>
    <w:rsid w:val="8C7D17A9"/>
    <w:rsid w:val="8CEF7D5C"/>
    <w:rsid w:val="8EB50D7B"/>
    <w:rsid w:val="8FDDDF61"/>
    <w:rsid w:val="95DBBF25"/>
    <w:rsid w:val="95DFBA49"/>
    <w:rsid w:val="95FFDF27"/>
    <w:rsid w:val="97FFBA05"/>
    <w:rsid w:val="99BF3EAB"/>
    <w:rsid w:val="9CE98EFF"/>
    <w:rsid w:val="9D2D74F4"/>
    <w:rsid w:val="9D4B5CFF"/>
    <w:rsid w:val="9D9F63CE"/>
    <w:rsid w:val="9DEF1D3D"/>
    <w:rsid w:val="9DFBDD22"/>
    <w:rsid w:val="9DFEC69A"/>
    <w:rsid w:val="9DFF6CBB"/>
    <w:rsid w:val="9EFB5474"/>
    <w:rsid w:val="9F7778A3"/>
    <w:rsid w:val="9FD48D35"/>
    <w:rsid w:val="9FF751BB"/>
    <w:rsid w:val="A34BC508"/>
    <w:rsid w:val="A5CD6725"/>
    <w:rsid w:val="A7BF910B"/>
    <w:rsid w:val="A7F548C6"/>
    <w:rsid w:val="A8EFD959"/>
    <w:rsid w:val="A9DD8021"/>
    <w:rsid w:val="A9DF044E"/>
    <w:rsid w:val="AAFC8F99"/>
    <w:rsid w:val="ABF78F5C"/>
    <w:rsid w:val="ACCA5A11"/>
    <w:rsid w:val="AD71E396"/>
    <w:rsid w:val="ADA6BF1C"/>
    <w:rsid w:val="ADEC1965"/>
    <w:rsid w:val="AE23EC8F"/>
    <w:rsid w:val="AEDD6A74"/>
    <w:rsid w:val="AEFC9E3F"/>
    <w:rsid w:val="AEFF3AE7"/>
    <w:rsid w:val="AF17E981"/>
    <w:rsid w:val="AFB26C9F"/>
    <w:rsid w:val="AFBB36E3"/>
    <w:rsid w:val="AFBF8E95"/>
    <w:rsid w:val="AFFDAC1B"/>
    <w:rsid w:val="B31F9A8E"/>
    <w:rsid w:val="B3BF2F22"/>
    <w:rsid w:val="B57D1D06"/>
    <w:rsid w:val="B5EFEA00"/>
    <w:rsid w:val="B5F77E1C"/>
    <w:rsid w:val="B6BE6523"/>
    <w:rsid w:val="B6F701C6"/>
    <w:rsid w:val="B75E475E"/>
    <w:rsid w:val="B76CCAF9"/>
    <w:rsid w:val="B77E4921"/>
    <w:rsid w:val="B7D6EC70"/>
    <w:rsid w:val="B8F70B93"/>
    <w:rsid w:val="B97EF5F4"/>
    <w:rsid w:val="B9D6B5B7"/>
    <w:rsid w:val="B9FC45AA"/>
    <w:rsid w:val="BA7B23C6"/>
    <w:rsid w:val="BAAA9EFF"/>
    <w:rsid w:val="BABFC326"/>
    <w:rsid w:val="BAC2E66A"/>
    <w:rsid w:val="BADF6BC2"/>
    <w:rsid w:val="BAEA86F8"/>
    <w:rsid w:val="BB7AA1EA"/>
    <w:rsid w:val="BB7DEC23"/>
    <w:rsid w:val="BB7F0153"/>
    <w:rsid w:val="BBD62190"/>
    <w:rsid w:val="BBEDC722"/>
    <w:rsid w:val="BBF70D34"/>
    <w:rsid w:val="BBFD0DAC"/>
    <w:rsid w:val="BBFF15C2"/>
    <w:rsid w:val="BBFFE881"/>
    <w:rsid w:val="BCEE4749"/>
    <w:rsid w:val="BD2C5F81"/>
    <w:rsid w:val="BD5B66BC"/>
    <w:rsid w:val="BD7F7D15"/>
    <w:rsid w:val="BDCA2E7E"/>
    <w:rsid w:val="BDD379F4"/>
    <w:rsid w:val="BDEFC67F"/>
    <w:rsid w:val="BDFB54F4"/>
    <w:rsid w:val="BDFFA1B5"/>
    <w:rsid w:val="BDFFB039"/>
    <w:rsid w:val="BE317E27"/>
    <w:rsid w:val="BE75CD7C"/>
    <w:rsid w:val="BEC31D35"/>
    <w:rsid w:val="BECBE297"/>
    <w:rsid w:val="BEDFAF92"/>
    <w:rsid w:val="BEF38AED"/>
    <w:rsid w:val="BEF63416"/>
    <w:rsid w:val="BEFBA542"/>
    <w:rsid w:val="BF3EAB0D"/>
    <w:rsid w:val="BF3F418B"/>
    <w:rsid w:val="BF737903"/>
    <w:rsid w:val="BF757825"/>
    <w:rsid w:val="BF77B6A3"/>
    <w:rsid w:val="BF7E0B7F"/>
    <w:rsid w:val="BF89D484"/>
    <w:rsid w:val="BF8F4774"/>
    <w:rsid w:val="BF9F2C58"/>
    <w:rsid w:val="BFABC48B"/>
    <w:rsid w:val="BFAF8604"/>
    <w:rsid w:val="BFBFC0B4"/>
    <w:rsid w:val="BFBFF2C7"/>
    <w:rsid w:val="BFCFDF3C"/>
    <w:rsid w:val="BFD723DF"/>
    <w:rsid w:val="BFD7933F"/>
    <w:rsid w:val="BFD967D9"/>
    <w:rsid w:val="BFDFCDAF"/>
    <w:rsid w:val="BFDFD581"/>
    <w:rsid w:val="BFDFD6CF"/>
    <w:rsid w:val="BFF6C528"/>
    <w:rsid w:val="BFF774CF"/>
    <w:rsid w:val="BFFBD4E7"/>
    <w:rsid w:val="BFFDEF75"/>
    <w:rsid w:val="BFFF0820"/>
    <w:rsid w:val="BFFF16DD"/>
    <w:rsid w:val="C19F1B31"/>
    <w:rsid w:val="C36FC4AB"/>
    <w:rsid w:val="C3FB65FB"/>
    <w:rsid w:val="C75AB55E"/>
    <w:rsid w:val="C77F3837"/>
    <w:rsid w:val="C7F68232"/>
    <w:rsid w:val="C7FB1FFE"/>
    <w:rsid w:val="C7FFA307"/>
    <w:rsid w:val="C96F8881"/>
    <w:rsid w:val="CA7BE583"/>
    <w:rsid w:val="CAFB7B15"/>
    <w:rsid w:val="CB4A960C"/>
    <w:rsid w:val="CB536869"/>
    <w:rsid w:val="CB594209"/>
    <w:rsid w:val="CB622394"/>
    <w:rsid w:val="CBD9DF03"/>
    <w:rsid w:val="CBFFFEF4"/>
    <w:rsid w:val="CD568CA2"/>
    <w:rsid w:val="CDF32A88"/>
    <w:rsid w:val="CDFF7478"/>
    <w:rsid w:val="CEA3979D"/>
    <w:rsid w:val="CEF73B9D"/>
    <w:rsid w:val="CEFB4CFC"/>
    <w:rsid w:val="CF7914A0"/>
    <w:rsid w:val="CF7A7754"/>
    <w:rsid w:val="CF7D7B6E"/>
    <w:rsid w:val="CFA62035"/>
    <w:rsid w:val="CFAE0EC5"/>
    <w:rsid w:val="CFB63C88"/>
    <w:rsid w:val="CFDE4153"/>
    <w:rsid w:val="CFF789C5"/>
    <w:rsid w:val="D1A9485A"/>
    <w:rsid w:val="D2BBEBF7"/>
    <w:rsid w:val="D35F3F90"/>
    <w:rsid w:val="D3CDB1E6"/>
    <w:rsid w:val="D3F7D8F7"/>
    <w:rsid w:val="D3F906B2"/>
    <w:rsid w:val="D3FAAB6F"/>
    <w:rsid w:val="D72ED721"/>
    <w:rsid w:val="D78783DE"/>
    <w:rsid w:val="D7D706C1"/>
    <w:rsid w:val="D7DF4D9B"/>
    <w:rsid w:val="D7F8AE02"/>
    <w:rsid w:val="D7FB766F"/>
    <w:rsid w:val="D7FE6F2C"/>
    <w:rsid w:val="D7FFAC3E"/>
    <w:rsid w:val="D9F3695B"/>
    <w:rsid w:val="DAF3C144"/>
    <w:rsid w:val="DB6601E8"/>
    <w:rsid w:val="DB7FAC61"/>
    <w:rsid w:val="DB9BD286"/>
    <w:rsid w:val="DBAE859C"/>
    <w:rsid w:val="DBBF6956"/>
    <w:rsid w:val="DBEFA15B"/>
    <w:rsid w:val="DBF65B7E"/>
    <w:rsid w:val="DD3F7691"/>
    <w:rsid w:val="DDB55847"/>
    <w:rsid w:val="DDBF5548"/>
    <w:rsid w:val="DDDFC004"/>
    <w:rsid w:val="DDE396D3"/>
    <w:rsid w:val="DDEB9CF0"/>
    <w:rsid w:val="DDEC38DE"/>
    <w:rsid w:val="DDF54D5D"/>
    <w:rsid w:val="DE281F85"/>
    <w:rsid w:val="DE7B0938"/>
    <w:rsid w:val="DE7E380A"/>
    <w:rsid w:val="DEBABE6F"/>
    <w:rsid w:val="DECFB8F3"/>
    <w:rsid w:val="DED7371D"/>
    <w:rsid w:val="DEE1AF77"/>
    <w:rsid w:val="DEF74FA1"/>
    <w:rsid w:val="DEFF378C"/>
    <w:rsid w:val="DF5FB563"/>
    <w:rsid w:val="DF7EC7DC"/>
    <w:rsid w:val="DF85E71B"/>
    <w:rsid w:val="DFBA3282"/>
    <w:rsid w:val="DFD725A5"/>
    <w:rsid w:val="DFDF342B"/>
    <w:rsid w:val="DFDFE987"/>
    <w:rsid w:val="DFEFB266"/>
    <w:rsid w:val="DFF36CC0"/>
    <w:rsid w:val="DFF7E9E8"/>
    <w:rsid w:val="DFF9735A"/>
    <w:rsid w:val="DFFB2BFF"/>
    <w:rsid w:val="DFFB4760"/>
    <w:rsid w:val="DFFDC598"/>
    <w:rsid w:val="DFFF591F"/>
    <w:rsid w:val="DFFF7095"/>
    <w:rsid w:val="E1BC723C"/>
    <w:rsid w:val="E2E4BAA5"/>
    <w:rsid w:val="E3DF4BA8"/>
    <w:rsid w:val="E3FCE2D0"/>
    <w:rsid w:val="E5D78B93"/>
    <w:rsid w:val="E5FF48C5"/>
    <w:rsid w:val="E6CEDDF4"/>
    <w:rsid w:val="E6EF684C"/>
    <w:rsid w:val="E6F5AB3D"/>
    <w:rsid w:val="E6FDEA1A"/>
    <w:rsid w:val="E7332BC4"/>
    <w:rsid w:val="E7BF2E44"/>
    <w:rsid w:val="E7DF90A5"/>
    <w:rsid w:val="E7E372CF"/>
    <w:rsid w:val="E9750AE9"/>
    <w:rsid w:val="E9AB16CE"/>
    <w:rsid w:val="E9F71EFB"/>
    <w:rsid w:val="E9F8225E"/>
    <w:rsid w:val="EAFF14D3"/>
    <w:rsid w:val="EB2EB0F4"/>
    <w:rsid w:val="EB7D83EF"/>
    <w:rsid w:val="EBD50047"/>
    <w:rsid w:val="EBE75211"/>
    <w:rsid w:val="EBFDDE8A"/>
    <w:rsid w:val="EBFE1FB3"/>
    <w:rsid w:val="EBFF5E8A"/>
    <w:rsid w:val="ED0D6B9B"/>
    <w:rsid w:val="ED3D6517"/>
    <w:rsid w:val="ED53D7C7"/>
    <w:rsid w:val="ED7FE016"/>
    <w:rsid w:val="EDB76C22"/>
    <w:rsid w:val="EDBF9FF7"/>
    <w:rsid w:val="EDDBC6DF"/>
    <w:rsid w:val="EDF1A1CA"/>
    <w:rsid w:val="EDFB8892"/>
    <w:rsid w:val="EDFF014E"/>
    <w:rsid w:val="EE7E362A"/>
    <w:rsid w:val="EEFF0462"/>
    <w:rsid w:val="EF53A44F"/>
    <w:rsid w:val="EF6EA7B0"/>
    <w:rsid w:val="EF6F045B"/>
    <w:rsid w:val="EF772EB8"/>
    <w:rsid w:val="EF77A72A"/>
    <w:rsid w:val="EFB009EE"/>
    <w:rsid w:val="EFBFE768"/>
    <w:rsid w:val="EFD7BEC0"/>
    <w:rsid w:val="EFDF5EC7"/>
    <w:rsid w:val="EFF24056"/>
    <w:rsid w:val="EFF7C5FA"/>
    <w:rsid w:val="EFF863C5"/>
    <w:rsid w:val="EFFF647C"/>
    <w:rsid w:val="EFFF7583"/>
    <w:rsid w:val="EFFFB35A"/>
    <w:rsid w:val="EFFFDBE8"/>
    <w:rsid w:val="EFFFF6F9"/>
    <w:rsid w:val="F0BB8A2F"/>
    <w:rsid w:val="F17B1385"/>
    <w:rsid w:val="F1F67E93"/>
    <w:rsid w:val="F1FB12DD"/>
    <w:rsid w:val="F27D0845"/>
    <w:rsid w:val="F37D7B57"/>
    <w:rsid w:val="F3AFD9D0"/>
    <w:rsid w:val="F3BFCBC1"/>
    <w:rsid w:val="F3D77355"/>
    <w:rsid w:val="F3EEF769"/>
    <w:rsid w:val="F3F3B8DD"/>
    <w:rsid w:val="F3FA4F43"/>
    <w:rsid w:val="F3FFC565"/>
    <w:rsid w:val="F4F68DF9"/>
    <w:rsid w:val="F55EA4C2"/>
    <w:rsid w:val="F57FCC49"/>
    <w:rsid w:val="F5CFFBF1"/>
    <w:rsid w:val="F5DDD77A"/>
    <w:rsid w:val="F5E5AB35"/>
    <w:rsid w:val="F5F94E08"/>
    <w:rsid w:val="F5FC079E"/>
    <w:rsid w:val="F5FFF0F8"/>
    <w:rsid w:val="F68F3B60"/>
    <w:rsid w:val="F6C9801F"/>
    <w:rsid w:val="F6EDC83A"/>
    <w:rsid w:val="F6F52317"/>
    <w:rsid w:val="F6FF55A7"/>
    <w:rsid w:val="F6FFCFD7"/>
    <w:rsid w:val="F766F857"/>
    <w:rsid w:val="F77EAB62"/>
    <w:rsid w:val="F78C6CB3"/>
    <w:rsid w:val="F7AF5657"/>
    <w:rsid w:val="F7B743F1"/>
    <w:rsid w:val="F7BB2FCA"/>
    <w:rsid w:val="F7BF84E1"/>
    <w:rsid w:val="F7DF511A"/>
    <w:rsid w:val="F7DFBEB9"/>
    <w:rsid w:val="F7F68341"/>
    <w:rsid w:val="F7FBADC3"/>
    <w:rsid w:val="F7FF41D5"/>
    <w:rsid w:val="F7FF4EF3"/>
    <w:rsid w:val="F7FF6C8A"/>
    <w:rsid w:val="F7FFD55D"/>
    <w:rsid w:val="F8FB57C7"/>
    <w:rsid w:val="F92E2D7F"/>
    <w:rsid w:val="F94F9774"/>
    <w:rsid w:val="F968C7D6"/>
    <w:rsid w:val="F975F0FF"/>
    <w:rsid w:val="F97FEEB7"/>
    <w:rsid w:val="F9D605AC"/>
    <w:rsid w:val="F9DFCD1E"/>
    <w:rsid w:val="F9ED8F18"/>
    <w:rsid w:val="F9F7983B"/>
    <w:rsid w:val="FA3E54E1"/>
    <w:rsid w:val="FABE7BDD"/>
    <w:rsid w:val="FAD547B4"/>
    <w:rsid w:val="FAF50636"/>
    <w:rsid w:val="FAFDE1C6"/>
    <w:rsid w:val="FB596A58"/>
    <w:rsid w:val="FB5DF105"/>
    <w:rsid w:val="FB9F27A2"/>
    <w:rsid w:val="FBAF7FAE"/>
    <w:rsid w:val="FBBBBBB3"/>
    <w:rsid w:val="FBD351EC"/>
    <w:rsid w:val="FBEAB31E"/>
    <w:rsid w:val="FBEF3EFA"/>
    <w:rsid w:val="FBF6665B"/>
    <w:rsid w:val="FBF6F56F"/>
    <w:rsid w:val="FBF86668"/>
    <w:rsid w:val="FBFC7C58"/>
    <w:rsid w:val="FBFF7F54"/>
    <w:rsid w:val="FBFF99B2"/>
    <w:rsid w:val="FCAF0271"/>
    <w:rsid w:val="FCE78C8D"/>
    <w:rsid w:val="FD4F28DC"/>
    <w:rsid w:val="FD7660EF"/>
    <w:rsid w:val="FD9BA97B"/>
    <w:rsid w:val="FD9F147C"/>
    <w:rsid w:val="FDA551DB"/>
    <w:rsid w:val="FDA64515"/>
    <w:rsid w:val="FDAB9CB2"/>
    <w:rsid w:val="FDBD4317"/>
    <w:rsid w:val="FDBF9444"/>
    <w:rsid w:val="FDDF1152"/>
    <w:rsid w:val="FDE6D6E3"/>
    <w:rsid w:val="FDEB1E25"/>
    <w:rsid w:val="FDEB37A4"/>
    <w:rsid w:val="FDEF7536"/>
    <w:rsid w:val="FDF7A07F"/>
    <w:rsid w:val="FDF7D53C"/>
    <w:rsid w:val="FDFB9259"/>
    <w:rsid w:val="FDFD49AD"/>
    <w:rsid w:val="FDFDD1EC"/>
    <w:rsid w:val="FDFE7A0D"/>
    <w:rsid w:val="FDFF9796"/>
    <w:rsid w:val="FDFFE0CA"/>
    <w:rsid w:val="FDFFE130"/>
    <w:rsid w:val="FE0BB78A"/>
    <w:rsid w:val="FE4B60CF"/>
    <w:rsid w:val="FE5D2EBF"/>
    <w:rsid w:val="FE638E97"/>
    <w:rsid w:val="FE6F40E1"/>
    <w:rsid w:val="FE734873"/>
    <w:rsid w:val="FE7B371F"/>
    <w:rsid w:val="FE7F3CD0"/>
    <w:rsid w:val="FE9A92ED"/>
    <w:rsid w:val="FEBBBCEF"/>
    <w:rsid w:val="FED7DCD4"/>
    <w:rsid w:val="FEDD8268"/>
    <w:rsid w:val="FEE6924C"/>
    <w:rsid w:val="FEEEF45D"/>
    <w:rsid w:val="FEF12DA1"/>
    <w:rsid w:val="FEFFF8A8"/>
    <w:rsid w:val="FF2F4F06"/>
    <w:rsid w:val="FF35E145"/>
    <w:rsid w:val="FF3D57DD"/>
    <w:rsid w:val="FF3D6F6B"/>
    <w:rsid w:val="FF3F2ACB"/>
    <w:rsid w:val="FF3FA7F5"/>
    <w:rsid w:val="FF4B36E2"/>
    <w:rsid w:val="FF4D09DF"/>
    <w:rsid w:val="FF4F175B"/>
    <w:rsid w:val="FF5B1A7B"/>
    <w:rsid w:val="FF5E3B15"/>
    <w:rsid w:val="FF5F4602"/>
    <w:rsid w:val="FF6DA69F"/>
    <w:rsid w:val="FF6EE264"/>
    <w:rsid w:val="FF71DC1C"/>
    <w:rsid w:val="FF79B429"/>
    <w:rsid w:val="FF7B2C8F"/>
    <w:rsid w:val="FF7C22CC"/>
    <w:rsid w:val="FF7D0EB9"/>
    <w:rsid w:val="FF7D768D"/>
    <w:rsid w:val="FFAB0395"/>
    <w:rsid w:val="FFAB86CE"/>
    <w:rsid w:val="FFABFCDE"/>
    <w:rsid w:val="FFAD6A4F"/>
    <w:rsid w:val="FFB3F091"/>
    <w:rsid w:val="FFB5FCC0"/>
    <w:rsid w:val="FFB6705B"/>
    <w:rsid w:val="FFBB8253"/>
    <w:rsid w:val="FFBD7303"/>
    <w:rsid w:val="FFBF3EC9"/>
    <w:rsid w:val="FFBF421E"/>
    <w:rsid w:val="FFBFE15A"/>
    <w:rsid w:val="FFC6CA18"/>
    <w:rsid w:val="FFCAF1A9"/>
    <w:rsid w:val="FFCE3EF6"/>
    <w:rsid w:val="FFD70DC5"/>
    <w:rsid w:val="FFD71C15"/>
    <w:rsid w:val="FFD75ED0"/>
    <w:rsid w:val="FFD7BD3E"/>
    <w:rsid w:val="FFDB4E6E"/>
    <w:rsid w:val="FFDF07B9"/>
    <w:rsid w:val="FFDF0D23"/>
    <w:rsid w:val="FFDF1000"/>
    <w:rsid w:val="FFDF44B0"/>
    <w:rsid w:val="FFDF6B5A"/>
    <w:rsid w:val="FFDFD9C0"/>
    <w:rsid w:val="FFE10D70"/>
    <w:rsid w:val="FFE24295"/>
    <w:rsid w:val="FFE69887"/>
    <w:rsid w:val="FFEB7372"/>
    <w:rsid w:val="FFEC48F5"/>
    <w:rsid w:val="FFED386C"/>
    <w:rsid w:val="FFEE46EE"/>
    <w:rsid w:val="FFEED86A"/>
    <w:rsid w:val="FFEF1110"/>
    <w:rsid w:val="FFEF16AB"/>
    <w:rsid w:val="FFEF4288"/>
    <w:rsid w:val="FFEF4A20"/>
    <w:rsid w:val="FFEF58C2"/>
    <w:rsid w:val="FFEFCDAD"/>
    <w:rsid w:val="FFF51658"/>
    <w:rsid w:val="FFF736B7"/>
    <w:rsid w:val="FFFAE4F8"/>
    <w:rsid w:val="FFFB1088"/>
    <w:rsid w:val="FFFD1571"/>
    <w:rsid w:val="FFFD3B83"/>
    <w:rsid w:val="FFFD9644"/>
    <w:rsid w:val="FFFDC8EE"/>
    <w:rsid w:val="FFFDF806"/>
    <w:rsid w:val="FFFE3EDA"/>
    <w:rsid w:val="FFFE909F"/>
    <w:rsid w:val="FFFED119"/>
    <w:rsid w:val="FFFF1238"/>
    <w:rsid w:val="FFFF3165"/>
    <w:rsid w:val="FFFF338C"/>
    <w:rsid w:val="FFFFAA28"/>
    <w:rsid w:val="FFFFAF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nhideWhenUsed="0" w:uiPriority="0" w:semiHidden="0" w:name="heading 4"/>
    <w:lsdException w:qFormat="1" w:unhideWhenUsed="0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qFormat="1" w:unhideWhenUsed="0" w:uiPriority="5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3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31"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outlineLvl w:val="0"/>
    </w:pPr>
    <w:rPr>
      <w:rFonts w:eastAsia="方正小标宋简体"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link w:val="32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6">
    <w:name w:val="heading 4"/>
    <w:basedOn w:val="1"/>
    <w:next w:val="1"/>
    <w:qFormat/>
    <w:uiPriority w:val="0"/>
    <w:pPr>
      <w:keepNext/>
      <w:keepLines/>
      <w:widowControl w:val="0"/>
      <w:spacing w:before="280" w:after="290" w:line="372" w:lineRule="auto"/>
      <w:outlineLvl w:val="3"/>
    </w:pPr>
    <w:rPr>
      <w:rFonts w:ascii="Arial" w:hAnsi="Arial" w:eastAsia="黑体" w:cs="Times New Roman"/>
      <w:b/>
      <w:bCs/>
      <w:sz w:val="28"/>
      <w:szCs w:val="28"/>
    </w:rPr>
  </w:style>
  <w:style w:type="paragraph" w:styleId="7">
    <w:name w:val="heading 5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4"/>
    </w:pPr>
    <w:rPr>
      <w:rFonts w:ascii="宋体" w:hAnsi="宋体" w:cs="宋体"/>
      <w:b/>
      <w:bCs/>
      <w:kern w:val="0"/>
      <w:sz w:val="20"/>
      <w:szCs w:val="20"/>
    </w:rPr>
  </w:style>
  <w:style w:type="character" w:default="1" w:styleId="23">
    <w:name w:val="Default Paragraph Font"/>
    <w:link w:val="24"/>
    <w:semiHidden/>
    <w:qFormat/>
    <w:uiPriority w:val="0"/>
    <w:rPr>
      <w:szCs w:val="20"/>
    </w:rPr>
  </w:style>
  <w:style w:type="table" w:default="1" w:styleId="2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缩进 21"/>
    <w:basedOn w:val="1"/>
    <w:qFormat/>
    <w:uiPriority w:val="0"/>
    <w:pPr>
      <w:spacing w:line="480" w:lineRule="auto"/>
      <w:ind w:left="420" w:leftChars="200"/>
    </w:pPr>
  </w:style>
  <w:style w:type="paragraph" w:styleId="8">
    <w:name w:val="Body Text First Indent"/>
    <w:basedOn w:val="9"/>
    <w:qFormat/>
    <w:uiPriority w:val="99"/>
    <w:pPr>
      <w:ind w:firstLine="420" w:firstLineChars="100"/>
    </w:pPr>
    <w:rPr>
      <w:rFonts w:ascii="Times New Roman" w:hAnsi="Times New Roman"/>
    </w:rPr>
  </w:style>
  <w:style w:type="paragraph" w:styleId="9">
    <w:name w:val="Body Text"/>
    <w:basedOn w:val="1"/>
    <w:next w:val="10"/>
    <w:qFormat/>
    <w:uiPriority w:val="0"/>
    <w:rPr>
      <w:sz w:val="30"/>
      <w:szCs w:val="20"/>
    </w:rPr>
  </w:style>
  <w:style w:type="paragraph" w:styleId="10">
    <w:name w:val="Date"/>
    <w:basedOn w:val="1"/>
    <w:next w:val="1"/>
    <w:qFormat/>
    <w:uiPriority w:val="0"/>
    <w:pPr>
      <w:ind w:left="100" w:leftChars="2500"/>
    </w:pPr>
  </w:style>
  <w:style w:type="paragraph" w:styleId="11">
    <w:name w:val="table of authorities"/>
    <w:basedOn w:val="1"/>
    <w:next w:val="1"/>
    <w:qFormat/>
    <w:uiPriority w:val="0"/>
    <w:pPr>
      <w:widowControl w:val="0"/>
      <w:spacing w:before="0" w:after="0"/>
      <w:ind w:left="420" w:leftChars="200" w:right="0"/>
      <w:jc w:val="both"/>
    </w:pPr>
    <w:rPr>
      <w:rFonts w:ascii="Calibri" w:hAnsi="Calibri" w:eastAsia="宋体" w:cs="Times New Roman"/>
      <w:kern w:val="2"/>
      <w:sz w:val="32"/>
      <w:szCs w:val="32"/>
      <w:lang w:val="en-US" w:eastAsia="zh-CN"/>
    </w:rPr>
  </w:style>
  <w:style w:type="paragraph" w:styleId="12">
    <w:name w:val="Normal Indent"/>
    <w:basedOn w:val="1"/>
    <w:next w:val="1"/>
    <w:qFormat/>
    <w:uiPriority w:val="0"/>
    <w:pPr>
      <w:ind w:firstLine="420" w:firstLineChars="200"/>
    </w:pPr>
  </w:style>
  <w:style w:type="paragraph" w:styleId="13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paragraph" w:styleId="14">
    <w:name w:val="Body Text Indent"/>
    <w:basedOn w:val="1"/>
    <w:next w:val="8"/>
    <w:qFormat/>
    <w:uiPriority w:val="0"/>
    <w:pPr>
      <w:ind w:firstLine="560" w:firstLineChars="200"/>
    </w:pPr>
    <w:rPr>
      <w:rFonts w:ascii="宋体" w:hAnsi="宋体"/>
      <w:sz w:val="28"/>
    </w:rPr>
  </w:style>
  <w:style w:type="paragraph" w:styleId="1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16">
    <w:name w:val="Balloon Text"/>
    <w:basedOn w:val="1"/>
    <w:semiHidden/>
    <w:qFormat/>
    <w:uiPriority w:val="0"/>
    <w:rPr>
      <w:sz w:val="18"/>
      <w:szCs w:val="18"/>
    </w:rPr>
  </w:style>
  <w:style w:type="paragraph" w:styleId="1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Body Text First Indent 2"/>
    <w:basedOn w:val="14"/>
    <w:next w:val="1"/>
    <w:qFormat/>
    <w:uiPriority w:val="0"/>
    <w:pPr>
      <w:spacing w:after="120"/>
      <w:ind w:left="420" w:leftChars="200" w:firstLine="210"/>
    </w:pPr>
    <w:rPr>
      <w:rFonts w:ascii="Times New Roman" w:hAnsi="Times New Roman"/>
    </w:rPr>
  </w:style>
  <w:style w:type="paragraph" w:styleId="19">
    <w:name w:val="header"/>
    <w:basedOn w:val="1"/>
    <w:next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21">
    <w:name w:val="HTML Preformatted"/>
    <w:basedOn w:val="1"/>
    <w:link w:val="33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22">
    <w:name w:val="Normal (Web)"/>
    <w:basedOn w:val="1"/>
    <w:next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4">
    <w:name w:val=" Char Char Char1 Char Char Char Char Char Char Char Char Char Char Char Char Char"/>
    <w:basedOn w:val="1"/>
    <w:link w:val="23"/>
    <w:qFormat/>
    <w:uiPriority w:val="0"/>
    <w:rPr>
      <w:szCs w:val="20"/>
    </w:rPr>
  </w:style>
  <w:style w:type="character" w:styleId="25">
    <w:name w:val="Strong"/>
    <w:basedOn w:val="23"/>
    <w:qFormat/>
    <w:uiPriority w:val="0"/>
    <w:rPr>
      <w:b/>
      <w:bCs/>
    </w:rPr>
  </w:style>
  <w:style w:type="character" w:styleId="26">
    <w:name w:val="page number"/>
    <w:basedOn w:val="23"/>
    <w:qFormat/>
    <w:uiPriority w:val="0"/>
  </w:style>
  <w:style w:type="character" w:styleId="27">
    <w:name w:val="Hyperlink"/>
    <w:basedOn w:val="23"/>
    <w:qFormat/>
    <w:uiPriority w:val="0"/>
    <w:rPr>
      <w:color w:val="0000FF"/>
      <w:u w:val="single"/>
    </w:rPr>
  </w:style>
  <w:style w:type="table" w:styleId="29">
    <w:name w:val="Table Grid"/>
    <w:basedOn w:val="2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30">
    <w:name w:val="Default"/>
    <w:qFormat/>
    <w:uiPriority w:val="0"/>
    <w:pPr>
      <w:widowControl w:val="0"/>
      <w:autoSpaceDE w:val="0"/>
      <w:autoSpaceDN w:val="0"/>
      <w:adjustRightInd w:val="0"/>
      <w:snapToGrid w:val="0"/>
      <w:spacing w:line="360" w:lineRule="auto"/>
      <w:jc w:val="center"/>
    </w:pPr>
    <w:rPr>
      <w:rFonts w:ascii="Tahoma" w:hAnsi="Tahoma" w:eastAsia="宋体" w:cs="Tahoma"/>
      <w:b/>
      <w:color w:val="000000"/>
      <w:kern w:val="0"/>
      <w:sz w:val="21"/>
      <w:szCs w:val="24"/>
      <w:lang w:val="en-US" w:eastAsia="zh-CN" w:bidi="ar-SA"/>
    </w:rPr>
  </w:style>
  <w:style w:type="character" w:customStyle="1" w:styleId="31">
    <w:name w:val="标题 1 Char"/>
    <w:link w:val="3"/>
    <w:qFormat/>
    <w:uiPriority w:val="0"/>
    <w:rPr>
      <w:rFonts w:eastAsia="方正小标宋简体"/>
      <w:kern w:val="44"/>
      <w:sz w:val="44"/>
    </w:rPr>
  </w:style>
  <w:style w:type="character" w:customStyle="1" w:styleId="32">
    <w:name w:val="标题 3 Char"/>
    <w:link w:val="5"/>
    <w:qFormat/>
    <w:uiPriority w:val="0"/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customStyle="1" w:styleId="33">
    <w:name w:val="HTML 预设格式 Char"/>
    <w:basedOn w:val="23"/>
    <w:link w:val="21"/>
    <w:qFormat/>
    <w:uiPriority w:val="0"/>
    <w:rPr>
      <w:rFonts w:ascii="宋体" w:hAnsi="宋体"/>
      <w:sz w:val="24"/>
      <w:szCs w:val="24"/>
    </w:rPr>
  </w:style>
  <w:style w:type="paragraph" w:customStyle="1" w:styleId="34">
    <w:name w:val="正文首行缩进 21"/>
    <w:basedOn w:val="35"/>
    <w:next w:val="1"/>
    <w:qFormat/>
    <w:uiPriority w:val="0"/>
    <w:pPr>
      <w:ind w:left="200" w:leftChars="200" w:firstLine="200" w:firstLineChars="200"/>
    </w:pPr>
  </w:style>
  <w:style w:type="paragraph" w:customStyle="1" w:styleId="35">
    <w:name w:val="正文文本缩进1"/>
    <w:basedOn w:val="1"/>
    <w:next w:val="1"/>
    <w:qFormat/>
    <w:uiPriority w:val="0"/>
    <w:pPr>
      <w:ind w:left="200" w:leftChars="200"/>
    </w:pPr>
  </w:style>
  <w:style w:type="paragraph" w:customStyle="1" w:styleId="36">
    <w:name w:val="正文首行缩进2字符"/>
    <w:basedOn w:val="1"/>
    <w:next w:val="1"/>
    <w:qFormat/>
    <w:uiPriority w:val="0"/>
    <w:pPr>
      <w:spacing w:line="600" w:lineRule="exact"/>
      <w:ind w:left="200" w:leftChars="200" w:firstLine="0" w:firstLineChars="0"/>
    </w:pPr>
  </w:style>
  <w:style w:type="character" w:customStyle="1" w:styleId="37">
    <w:name w:val="Body text|4_"/>
    <w:basedOn w:val="23"/>
    <w:link w:val="38"/>
    <w:qFormat/>
    <w:uiPriority w:val="0"/>
    <w:rPr>
      <w:rFonts w:ascii="PMingLiU" w:hAnsi="PMingLiU" w:eastAsia="PMingLiU" w:cs="PMingLiU"/>
      <w:b/>
      <w:bCs/>
      <w:sz w:val="30"/>
      <w:szCs w:val="30"/>
      <w:u w:val="none"/>
    </w:rPr>
  </w:style>
  <w:style w:type="paragraph" w:customStyle="1" w:styleId="38">
    <w:name w:val="Body text|4"/>
    <w:basedOn w:val="1"/>
    <w:link w:val="37"/>
    <w:qFormat/>
    <w:uiPriority w:val="0"/>
    <w:pPr>
      <w:widowControl w:val="0"/>
      <w:shd w:val="clear" w:color="auto" w:fill="FFFFFF"/>
      <w:spacing w:line="598" w:lineRule="exact"/>
      <w:jc w:val="distribute"/>
    </w:pPr>
    <w:rPr>
      <w:rFonts w:ascii="PMingLiU" w:hAnsi="PMingLiU" w:eastAsia="PMingLiU" w:cs="PMingLiU"/>
      <w:b/>
      <w:bCs/>
      <w:sz w:val="30"/>
      <w:szCs w:val="30"/>
      <w:u w:val="none"/>
    </w:rPr>
  </w:style>
  <w:style w:type="character" w:customStyle="1" w:styleId="39">
    <w:name w:val="NormalCharacter"/>
    <w:link w:val="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0">
    <w:name w:val="Body text|3_"/>
    <w:basedOn w:val="23"/>
    <w:link w:val="41"/>
    <w:qFormat/>
    <w:uiPriority w:val="0"/>
    <w:rPr>
      <w:rFonts w:ascii="PMingLiU" w:hAnsi="PMingLiU" w:eastAsia="PMingLiU" w:cs="PMingLiU"/>
      <w:sz w:val="30"/>
      <w:szCs w:val="30"/>
      <w:u w:val="none"/>
    </w:rPr>
  </w:style>
  <w:style w:type="paragraph" w:customStyle="1" w:styleId="41">
    <w:name w:val="Body text|3"/>
    <w:basedOn w:val="1"/>
    <w:link w:val="40"/>
    <w:qFormat/>
    <w:uiPriority w:val="0"/>
    <w:pPr>
      <w:widowControl w:val="0"/>
      <w:shd w:val="clear" w:color="auto" w:fill="FFFFFF"/>
      <w:spacing w:line="598" w:lineRule="exact"/>
      <w:ind w:firstLine="660"/>
      <w:jc w:val="distribute"/>
    </w:pPr>
    <w:rPr>
      <w:rFonts w:ascii="PMingLiU" w:hAnsi="PMingLiU" w:eastAsia="PMingLiU" w:cs="PMingLiU"/>
      <w:sz w:val="30"/>
      <w:szCs w:val="30"/>
      <w:u w:val="none"/>
    </w:rPr>
  </w:style>
  <w:style w:type="character" w:customStyle="1" w:styleId="42">
    <w:name w:val="Body text|2 + Bold"/>
    <w:basedOn w:val="43"/>
    <w:unhideWhenUsed/>
    <w:qFormat/>
    <w:uiPriority w:val="0"/>
    <w:rPr>
      <w:b/>
      <w:bCs/>
      <w:color w:val="000000"/>
      <w:spacing w:val="0"/>
      <w:w w:val="100"/>
      <w:position w:val="0"/>
      <w:lang w:val="zh-CN" w:eastAsia="zh-CN" w:bidi="zh-CN"/>
    </w:rPr>
  </w:style>
  <w:style w:type="character" w:customStyle="1" w:styleId="43">
    <w:name w:val="Body text|2_"/>
    <w:basedOn w:val="23"/>
    <w:link w:val="44"/>
    <w:qFormat/>
    <w:uiPriority w:val="0"/>
    <w:rPr>
      <w:rFonts w:ascii="PMingLiU" w:hAnsi="PMingLiU" w:eastAsia="PMingLiU" w:cs="PMingLiU"/>
      <w:spacing w:val="20"/>
      <w:sz w:val="30"/>
      <w:szCs w:val="30"/>
      <w:u w:val="none"/>
    </w:rPr>
  </w:style>
  <w:style w:type="paragraph" w:customStyle="1" w:styleId="44">
    <w:name w:val="Body text|2"/>
    <w:basedOn w:val="1"/>
    <w:link w:val="43"/>
    <w:qFormat/>
    <w:uiPriority w:val="0"/>
    <w:pPr>
      <w:widowControl w:val="0"/>
      <w:shd w:val="clear" w:color="auto" w:fill="FFFFFF"/>
      <w:spacing w:after="1520" w:line="300" w:lineRule="exact"/>
    </w:pPr>
    <w:rPr>
      <w:rFonts w:ascii="PMingLiU" w:hAnsi="PMingLiU" w:eastAsia="PMingLiU" w:cs="PMingLiU"/>
      <w:spacing w:val="20"/>
      <w:sz w:val="30"/>
      <w:szCs w:val="30"/>
      <w:u w:val="none"/>
    </w:rPr>
  </w:style>
  <w:style w:type="character" w:customStyle="1" w:styleId="45">
    <w:name w:val="Body text|2 + Times New Roman"/>
    <w:basedOn w:val="43"/>
    <w:unhideWhenUsed/>
    <w:qFormat/>
    <w:uiPriority w:val="0"/>
    <w:rPr>
      <w:rFonts w:ascii="Times New Roman" w:hAnsi="Times New Roman" w:eastAsia="Times New Roman" w:cs="Times New Roman"/>
      <w:b/>
      <w:bCs/>
      <w:color w:val="000000"/>
      <w:spacing w:val="30"/>
      <w:w w:val="80"/>
      <w:position w:val="0"/>
      <w:lang w:val="zh-CN" w:eastAsia="zh-CN" w:bidi="zh-CN"/>
    </w:rPr>
  </w:style>
  <w:style w:type="character" w:customStyle="1" w:styleId="46">
    <w:name w:val="Body text|3 + Bold"/>
    <w:basedOn w:val="40"/>
    <w:unhideWhenUsed/>
    <w:qFormat/>
    <w:uiPriority w:val="0"/>
    <w:rPr>
      <w:b/>
      <w:bCs/>
      <w:color w:val="000000"/>
      <w:spacing w:val="0"/>
      <w:w w:val="100"/>
      <w:position w:val="0"/>
      <w:lang w:val="zh-CN" w:eastAsia="zh-CN" w:bidi="zh-CN"/>
    </w:rPr>
  </w:style>
  <w:style w:type="character" w:customStyle="1" w:styleId="47">
    <w:name w:val="Body text|4 + Not Bold"/>
    <w:basedOn w:val="37"/>
    <w:unhideWhenUsed/>
    <w:qFormat/>
    <w:uiPriority w:val="0"/>
    <w:rPr>
      <w:color w:val="000000"/>
      <w:spacing w:val="20"/>
      <w:w w:val="100"/>
      <w:position w:val="0"/>
      <w:lang w:val="zh-CN" w:eastAsia="zh-CN" w:bidi="zh-CN"/>
    </w:rPr>
  </w:style>
  <w:style w:type="paragraph" w:customStyle="1" w:styleId="48">
    <w:name w:val="Heading #1|1"/>
    <w:basedOn w:val="1"/>
    <w:qFormat/>
    <w:uiPriority w:val="0"/>
    <w:pPr>
      <w:widowControl w:val="0"/>
      <w:shd w:val="clear" w:color="auto" w:fill="auto"/>
      <w:spacing w:after="600" w:line="749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styleId="49">
    <w:name w:val="No Spacing"/>
    <w:qFormat/>
    <w:uiPriority w:val="5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customStyle="1" w:styleId="50">
    <w:name w:val="cucd-TB"/>
    <w:qFormat/>
    <w:uiPriority w:val="0"/>
    <w:pPr>
      <w:spacing w:line="360" w:lineRule="auto"/>
      <w:jc w:val="center"/>
    </w:pPr>
    <w:rPr>
      <w:rFonts w:ascii="Times New Roman" w:hAnsi="Times New Roman" w:eastAsia="宋体" w:cs="Times New Roman"/>
      <w:kern w:val="2"/>
      <w:sz w:val="21"/>
      <w:szCs w:val="24"/>
      <w:lang w:bidi="ar-SA"/>
    </w:rPr>
  </w:style>
  <w:style w:type="paragraph" w:customStyle="1" w:styleId="51">
    <w:name w:val="Body text|1"/>
    <w:basedOn w:val="1"/>
    <w:qFormat/>
    <w:uiPriority w:val="0"/>
    <w:pPr>
      <w:widowControl w:val="0"/>
      <w:shd w:val="clear" w:color="auto" w:fill="auto"/>
      <w:spacing w:line="391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52">
    <w:name w:val="table of authorities"/>
    <w:basedOn w:val="1"/>
    <w:next w:val="1"/>
    <w:qFormat/>
    <w:uiPriority w:val="0"/>
    <w:pPr>
      <w:widowControl w:val="0"/>
      <w:spacing w:before="0" w:beforeLines="0" w:after="0" w:afterLines="0"/>
      <w:ind w:left="420" w:leftChars="200" w:right="0"/>
      <w:jc w:val="both"/>
    </w:pPr>
    <w:rPr>
      <w:rFonts w:ascii="Calibri" w:hAnsi="Calibri" w:eastAsia="宋体" w:cs="Times New Roman"/>
      <w:kern w:val="2"/>
      <w:sz w:val="32"/>
      <w:szCs w:val="32"/>
      <w:lang w:val="en-US" w:eastAsia="zh-CN"/>
    </w:rPr>
  </w:style>
  <w:style w:type="paragraph" w:customStyle="1" w:styleId="53">
    <w:name w:val="正文 New New New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54">
    <w:name w:val="正文文本 (2)"/>
    <w:basedOn w:val="1"/>
    <w:qFormat/>
    <w:uiPriority w:val="0"/>
    <w:pPr>
      <w:widowControl w:val="0"/>
      <w:shd w:val="clear" w:color="auto" w:fill="FFFFFF"/>
      <w:spacing w:before="1140" w:after="1140" w:line="0" w:lineRule="atLeast"/>
      <w:jc w:val="center"/>
    </w:pPr>
    <w:rPr>
      <w:rFonts w:ascii="MingLiU" w:hAnsi="MingLiU" w:eastAsia="MingLiU" w:cs="MingLiU"/>
      <w:spacing w:val="0"/>
      <w:sz w:val="28"/>
      <w:szCs w:val="28"/>
      <w:u w:val="none"/>
    </w:rPr>
  </w:style>
  <w:style w:type="paragraph" w:customStyle="1" w:styleId="55">
    <w:name w:val="正文 New New New New New New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6">
    <w:name w:val="List Paragraph"/>
    <w:basedOn w:val="1"/>
    <w:qFormat/>
    <w:uiPriority w:val="34"/>
    <w:pPr>
      <w:ind w:firstLine="420" w:firstLineChars="200"/>
    </w:pPr>
  </w:style>
  <w:style w:type="paragraph" w:customStyle="1" w:styleId="57">
    <w:name w:val="Heading #2|1"/>
    <w:basedOn w:val="1"/>
    <w:qFormat/>
    <w:uiPriority w:val="0"/>
    <w:pPr>
      <w:widowControl w:val="0"/>
      <w:shd w:val="clear" w:color="auto" w:fill="FFFFFF"/>
      <w:spacing w:before="1520" w:line="598" w:lineRule="exact"/>
      <w:jc w:val="center"/>
      <w:outlineLvl w:val="1"/>
    </w:pPr>
    <w:rPr>
      <w:rFonts w:ascii="PMingLiU" w:hAnsi="PMingLiU" w:eastAsia="PMingLiU" w:cs="PMingLiU"/>
      <w:sz w:val="44"/>
      <w:szCs w:val="44"/>
      <w:u w:val="none"/>
    </w:rPr>
  </w:style>
  <w:style w:type="paragraph" w:customStyle="1" w:styleId="58">
    <w:name w:val="Normal (Web)"/>
    <w:basedOn w:val="1"/>
    <w:qFormat/>
    <w:uiPriority w:val="0"/>
    <w:pPr>
      <w:jc w:val="left"/>
    </w:pPr>
    <w:rPr>
      <w:kern w:val="0"/>
      <w:sz w:val="24"/>
    </w:rPr>
  </w:style>
  <w:style w:type="paragraph" w:customStyle="1" w:styleId="59">
    <w:name w:val="引文目录1"/>
    <w:basedOn w:val="1"/>
    <w:next w:val="1"/>
    <w:qFormat/>
    <w:uiPriority w:val="0"/>
    <w:pPr>
      <w:ind w:left="420" w:leftChars="200"/>
    </w:pPr>
    <w:rPr>
      <w:rFonts w:ascii="Calibri" w:hAnsi="Calibri" w:eastAsia="宋体" w:cs="Times New Roman"/>
      <w:sz w:val="32"/>
      <w:szCs w:val="32"/>
    </w:rPr>
  </w:style>
  <w:style w:type="paragraph" w:customStyle="1" w:styleId="60">
    <w:name w:val="普通(网站)1"/>
    <w:basedOn w:val="1"/>
    <w:qFormat/>
    <w:uiPriority w:val="99"/>
    <w:pPr>
      <w:jc w:val="left"/>
    </w:pPr>
    <w:rPr>
      <w:rFonts w:cs="黑体"/>
      <w:kern w:val="0"/>
      <w:sz w:val="24"/>
    </w:rPr>
  </w:style>
  <w:style w:type="paragraph" w:customStyle="1" w:styleId="61">
    <w:name w:val="正文 New New New New New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62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63">
    <w:name w:val="p15"/>
    <w:basedOn w:val="1"/>
    <w:qFormat/>
    <w:uiPriority w:val="0"/>
    <w:pPr>
      <w:widowControl/>
    </w:pPr>
    <w:rPr>
      <w:kern w:val="0"/>
      <w:szCs w:val="21"/>
    </w:rPr>
  </w:style>
  <w:style w:type="paragraph" w:customStyle="1" w:styleId="64">
    <w:name w:val="Body Text Indent 21"/>
    <w:basedOn w:val="1"/>
    <w:qFormat/>
    <w:uiPriority w:val="99"/>
    <w:pPr>
      <w:spacing w:line="480" w:lineRule="auto"/>
      <w:ind w:left="420" w:leftChars="200"/>
    </w:pPr>
  </w:style>
  <w:style w:type="table" w:customStyle="1" w:styleId="65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6">
    <w:name w:val="UserStyle_2"/>
    <w:semiHidden/>
    <w:qFormat/>
    <w:uiPriority w:val="0"/>
  </w:style>
  <w:style w:type="paragraph" w:customStyle="1" w:styleId="67">
    <w:name w:val="UserStyle_0"/>
    <w:basedOn w:val="1"/>
    <w:qFormat/>
    <w:uiPriority w:val="0"/>
    <w:pPr>
      <w:widowControl/>
      <w:spacing w:line="240" w:lineRule="auto"/>
      <w:jc w:val="both"/>
      <w:textAlignment w:val="baseline"/>
    </w:pPr>
    <w:rPr>
      <w:rFonts w:eastAsia="宋体"/>
      <w:kern w:val="0"/>
      <w:sz w:val="21"/>
      <w:szCs w:val="21"/>
      <w:lang w:val="en-US" w:eastAsia="zh-CN" w:bidi="ar-SA"/>
    </w:rPr>
  </w:style>
  <w:style w:type="paragraph" w:customStyle="1" w:styleId="68">
    <w:name w:val="BodyText"/>
    <w:basedOn w:val="1"/>
    <w:qFormat/>
    <w:uiPriority w:val="0"/>
    <w:pPr>
      <w:spacing w:beforeLines="0"/>
      <w:textAlignment w:val="baseline"/>
    </w:pPr>
    <w:rPr>
      <w:rFonts w:ascii="Calibri" w:hAnsi="Calibri" w:eastAsia="宋体"/>
      <w:sz w:val="30"/>
      <w:szCs w:val="20"/>
    </w:rPr>
  </w:style>
  <w:style w:type="paragraph" w:customStyle="1" w:styleId="69">
    <w:name w:val="正文1"/>
    <w:basedOn w:val="1"/>
    <w:qFormat/>
    <w:uiPriority w:val="0"/>
    <w:pPr>
      <w:spacing w:line="560" w:lineRule="exact"/>
    </w:pPr>
    <w:rPr>
      <w:rFonts w:hint="default" w:ascii="Times New Roman" w:hAnsi="Times New Roman" w:eastAsia="仿宋_GB2312" w:cs="Times New Roman"/>
      <w:sz w:val="32"/>
    </w:rPr>
  </w:style>
  <w:style w:type="paragraph" w:customStyle="1" w:styleId="70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header" Target="header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header" Target="header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120</Words>
  <Characters>689</Characters>
  <Lines>5</Lines>
  <Paragraphs>1</Paragraphs>
  <TotalTime>16</TotalTime>
  <ScaleCrop>false</ScaleCrop>
  <LinksUpToDate>false</LinksUpToDate>
  <CharactersWithSpaces>808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2018-10-24T00:52:00Z</dcterms:created>
  <dc:creator>1</dc:creator>
  <cp:lastModifiedBy>Acgeln</cp:lastModifiedBy>
  <cp:lastPrinted>2026-04-07T15:53:00Z</cp:lastPrinted>
  <dcterms:modified xsi:type="dcterms:W3CDTF">2026-04-24T10:32:41Z</dcterms:modified>
  <dc:title>长建发〔2011〕303号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